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4F25B" w14:textId="77777777" w:rsidR="00437326" w:rsidRPr="00C30DAD" w:rsidRDefault="00437326" w:rsidP="00057348">
      <w:pPr>
        <w:rPr>
          <w:rFonts w:ascii="Times New Roman" w:hAnsi="Times New Roman"/>
          <w:b/>
          <w:sz w:val="26"/>
          <w:szCs w:val="26"/>
        </w:rPr>
      </w:pPr>
    </w:p>
    <w:p w14:paraId="2DA26912" w14:textId="246C2A06" w:rsidR="00FA36FF" w:rsidRPr="00C30DAD" w:rsidRDefault="00FA36FF" w:rsidP="00FA36FF">
      <w:pPr>
        <w:jc w:val="center"/>
        <w:rPr>
          <w:rFonts w:ascii="Times New Roman" w:hAnsi="Times New Roman"/>
          <w:b/>
          <w:sz w:val="26"/>
          <w:szCs w:val="26"/>
        </w:rPr>
      </w:pPr>
      <w:r w:rsidRPr="00C30DAD">
        <w:rPr>
          <w:rFonts w:ascii="Times New Roman" w:hAnsi="Times New Roman"/>
          <w:b/>
          <w:sz w:val="26"/>
          <w:szCs w:val="26"/>
        </w:rPr>
        <w:t>ELEKTRON OFERTA</w:t>
      </w:r>
    </w:p>
    <w:p w14:paraId="4AA5B19A" w14:textId="77777777" w:rsidR="00FA36FF" w:rsidRPr="00C30DAD" w:rsidRDefault="00FA36FF" w:rsidP="00FA36FF">
      <w:pPr>
        <w:tabs>
          <w:tab w:val="left" w:pos="993"/>
        </w:tabs>
        <w:spacing w:after="0"/>
        <w:ind w:firstLine="567"/>
        <w:jc w:val="both"/>
        <w:rPr>
          <w:rFonts w:ascii="Times New Roman" w:hAnsi="Times New Roman"/>
          <w:sz w:val="26"/>
          <w:szCs w:val="26"/>
        </w:rPr>
      </w:pPr>
      <w:proofErr w:type="spellStart"/>
      <w:r w:rsidRPr="00C30DAD">
        <w:rPr>
          <w:rFonts w:ascii="Times New Roman" w:hAnsi="Times New Roman"/>
          <w:sz w:val="26"/>
          <w:szCs w:val="26"/>
        </w:rPr>
        <w:t>Ushbu</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Omonat</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hisobvaragʻini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ochish</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yuzasidan</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Ommaviy</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oferta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shartnomasi</w:t>
      </w:r>
      <w:proofErr w:type="spellEnd"/>
      <w:r w:rsidRPr="00C30DAD">
        <w:rPr>
          <w:rFonts w:ascii="Times New Roman" w:hAnsi="Times New Roman"/>
          <w:sz w:val="26"/>
          <w:szCs w:val="26"/>
        </w:rPr>
        <w:t>” (</w:t>
      </w:r>
      <w:proofErr w:type="spellStart"/>
      <w:r w:rsidRPr="00C30DAD">
        <w:rPr>
          <w:rFonts w:ascii="Times New Roman" w:hAnsi="Times New Roman"/>
          <w:sz w:val="26"/>
          <w:szCs w:val="26"/>
        </w:rPr>
        <w:t>keyingi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oʻrinlarda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Oferta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Oʻzbekiston</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Respublikasi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Fuqarolik</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kodeksining</w:t>
      </w:r>
      <w:proofErr w:type="spellEnd"/>
      <w:r w:rsidRPr="00C30DAD">
        <w:rPr>
          <w:rFonts w:ascii="Times New Roman" w:hAnsi="Times New Roman"/>
          <w:sz w:val="26"/>
          <w:szCs w:val="26"/>
        </w:rPr>
        <w:t xml:space="preserve"> 367 </w:t>
      </w:r>
      <w:proofErr w:type="spellStart"/>
      <w:r w:rsidRPr="00C30DAD">
        <w:rPr>
          <w:rFonts w:ascii="Times New Roman" w:hAnsi="Times New Roman"/>
          <w:sz w:val="26"/>
          <w:szCs w:val="26"/>
        </w:rPr>
        <w:t>va</w:t>
      </w:r>
      <w:proofErr w:type="spellEnd"/>
      <w:r w:rsidRPr="00C30DAD">
        <w:rPr>
          <w:rFonts w:ascii="Times New Roman" w:hAnsi="Times New Roman"/>
          <w:sz w:val="26"/>
          <w:szCs w:val="26"/>
        </w:rPr>
        <w:t xml:space="preserve"> </w:t>
      </w:r>
      <w:r w:rsidRPr="00C30DAD">
        <w:rPr>
          <w:rFonts w:ascii="Times New Roman" w:hAnsi="Times New Roman"/>
          <w:sz w:val="26"/>
          <w:szCs w:val="26"/>
        </w:rPr>
        <w:br/>
        <w:t xml:space="preserve">369-moddalariga </w:t>
      </w:r>
      <w:proofErr w:type="spellStart"/>
      <w:r w:rsidRPr="00C30DAD">
        <w:rPr>
          <w:rFonts w:ascii="Times New Roman" w:hAnsi="Times New Roman"/>
          <w:sz w:val="26"/>
          <w:szCs w:val="26"/>
        </w:rPr>
        <w:t>muvofiq</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jismoniy</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shaxslarga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milliy</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yoki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chet</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el</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valyutasida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hisobvaraqlar</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ochish</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orqali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ulardan</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omonatlarni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qabul</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qilish</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hamda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ularga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foizlar</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hisoblash</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boʻyicha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rasmiy</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ommaviy</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taklif</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boʻlib</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hisoblanadi</w:t>
      </w:r>
      <w:proofErr w:type="spellEnd"/>
      <w:r w:rsidRPr="00C30DAD">
        <w:rPr>
          <w:rFonts w:ascii="Times New Roman" w:hAnsi="Times New Roman"/>
          <w:sz w:val="26"/>
          <w:szCs w:val="26"/>
        </w:rPr>
        <w:t>.</w:t>
      </w:r>
    </w:p>
    <w:p w14:paraId="2C7374C0" w14:textId="21662FC3" w:rsidR="00196401" w:rsidRDefault="00FA36FF" w:rsidP="0042553D">
      <w:pPr>
        <w:tabs>
          <w:tab w:val="left" w:pos="993"/>
        </w:tabs>
        <w:spacing w:after="0"/>
        <w:ind w:firstLine="567"/>
        <w:jc w:val="both"/>
        <w:rPr>
          <w:rFonts w:ascii="Times New Roman" w:hAnsi="Times New Roman"/>
          <w:sz w:val="26"/>
          <w:szCs w:val="26"/>
        </w:rPr>
      </w:pPr>
      <w:proofErr w:type="spellStart"/>
      <w:r w:rsidRPr="00C30DAD">
        <w:rPr>
          <w:rFonts w:ascii="Times New Roman" w:hAnsi="Times New Roman"/>
          <w:sz w:val="26"/>
          <w:szCs w:val="26"/>
        </w:rPr>
        <w:t>Ommaviy</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oferta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shartnomasi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Mijoz</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tomonidan</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UzPSB</w:t>
      </w:r>
      <w:proofErr w:type="spellEnd"/>
      <w:r w:rsidRPr="00C30DAD">
        <w:rPr>
          <w:rFonts w:ascii="Times New Roman" w:hAnsi="Times New Roman"/>
          <w:sz w:val="26"/>
          <w:szCs w:val="26"/>
        </w:rPr>
        <w:t xml:space="preserve"> Mobile” </w:t>
      </w:r>
      <w:proofErr w:type="spellStart"/>
      <w:r w:rsidRPr="00C30DAD">
        <w:rPr>
          <w:rFonts w:ascii="Times New Roman" w:hAnsi="Times New Roman"/>
          <w:sz w:val="26"/>
          <w:szCs w:val="26"/>
        </w:rPr>
        <w:t>va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Joyda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mobil</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dasturi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orqali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maʼqullangan</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vaqtdan</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boshlab</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tuzilgan</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akseptlangan</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hisoblanadi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hamda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mijoz</w:t>
      </w:r>
      <w:proofErr w:type="spellEnd"/>
      <w:r w:rsidRPr="00C30DAD">
        <w:rPr>
          <w:rFonts w:ascii="Times New Roman" w:hAnsi="Times New Roman"/>
          <w:sz w:val="26"/>
          <w:szCs w:val="26"/>
        </w:rPr>
        <w:t xml:space="preserve"> </w:t>
      </w:r>
      <w:proofErr w:type="spellStart"/>
      <w:proofErr w:type="gramStart"/>
      <w:r w:rsidRPr="00C30DAD">
        <w:rPr>
          <w:rFonts w:ascii="Times New Roman" w:hAnsi="Times New Roman"/>
          <w:sz w:val="26"/>
          <w:szCs w:val="26"/>
        </w:rPr>
        <w:t>mazkur</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ommaviy</w:t>
      </w:r>
      <w:proofErr w:type="spellEnd"/>
      <w:proofErr w:type="gramEnd"/>
      <w:r w:rsidRPr="00C30DAD">
        <w:rPr>
          <w:rFonts w:ascii="Times New Roman" w:hAnsi="Times New Roman"/>
          <w:sz w:val="26"/>
          <w:szCs w:val="26"/>
        </w:rPr>
        <w:t xml:space="preserve"> </w:t>
      </w:r>
      <w:proofErr w:type="spellStart"/>
      <w:r w:rsidRPr="00C30DAD">
        <w:rPr>
          <w:rFonts w:ascii="Times New Roman" w:hAnsi="Times New Roman"/>
          <w:sz w:val="26"/>
          <w:szCs w:val="26"/>
        </w:rPr>
        <w:t>oferta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shartnomasi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hamda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Omonat</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shartlarini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istisno</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qilmasdan</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soʻzsiz</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qabul</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qilganligini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anglatadi</w:t>
      </w:r>
      <w:proofErr w:type="spellEnd"/>
      <w:r w:rsidRPr="00C30DAD">
        <w:rPr>
          <w:rFonts w:ascii="Times New Roman" w:hAnsi="Times New Roman"/>
          <w:sz w:val="26"/>
          <w:szCs w:val="26"/>
        </w:rPr>
        <w:t>.</w:t>
      </w:r>
    </w:p>
    <w:p w14:paraId="68431E8F" w14:textId="77777777" w:rsidR="00954CE6" w:rsidRPr="00954CE6" w:rsidRDefault="00954CE6" w:rsidP="0042553D">
      <w:pPr>
        <w:tabs>
          <w:tab w:val="left" w:pos="993"/>
        </w:tabs>
        <w:spacing w:after="0"/>
        <w:ind w:firstLine="567"/>
        <w:jc w:val="both"/>
        <w:rPr>
          <w:rFonts w:ascii="Times New Roman" w:hAnsi="Times New Roman"/>
          <w:sz w:val="10"/>
          <w:szCs w:val="10"/>
        </w:rPr>
      </w:pPr>
    </w:p>
    <w:p w14:paraId="52CAD032" w14:textId="71F8422A" w:rsidR="00196401" w:rsidRDefault="00FA36FF" w:rsidP="0042553D">
      <w:pPr>
        <w:pStyle w:val="a8"/>
        <w:numPr>
          <w:ilvl w:val="0"/>
          <w:numId w:val="5"/>
        </w:numPr>
        <w:spacing w:after="0"/>
        <w:ind w:left="709" w:hanging="349"/>
        <w:jc w:val="center"/>
        <w:rPr>
          <w:rFonts w:ascii="Times New Roman" w:hAnsi="Times New Roman" w:cs="Times New Roman"/>
          <w:b/>
          <w:sz w:val="26"/>
          <w:szCs w:val="26"/>
        </w:rPr>
      </w:pPr>
      <w:proofErr w:type="spellStart"/>
      <w:r w:rsidRPr="00C30DAD">
        <w:rPr>
          <w:rFonts w:ascii="Times New Roman" w:hAnsi="Times New Roman" w:cs="Times New Roman"/>
          <w:b/>
          <w:sz w:val="26"/>
          <w:szCs w:val="26"/>
        </w:rPr>
        <w:t>Oferta</w:t>
      </w:r>
      <w:proofErr w:type="spellEnd"/>
      <w:r w:rsidRPr="00C30DAD">
        <w:rPr>
          <w:rFonts w:ascii="Times New Roman" w:hAnsi="Times New Roman" w:cs="Times New Roman"/>
          <w:b/>
          <w:sz w:val="26"/>
          <w:szCs w:val="26"/>
        </w:rPr>
        <w:t xml:space="preserve"> </w:t>
      </w:r>
      <w:proofErr w:type="spellStart"/>
      <w:r w:rsidRPr="00C30DAD">
        <w:rPr>
          <w:rFonts w:ascii="Times New Roman" w:hAnsi="Times New Roman" w:cs="Times New Roman"/>
          <w:b/>
          <w:sz w:val="26"/>
          <w:szCs w:val="26"/>
        </w:rPr>
        <w:t>predmeti</w:t>
      </w:r>
      <w:proofErr w:type="spellEnd"/>
    </w:p>
    <w:p w14:paraId="5C0F4CE0" w14:textId="77777777" w:rsidR="00954CE6" w:rsidRPr="00954CE6" w:rsidRDefault="00954CE6" w:rsidP="00954CE6">
      <w:pPr>
        <w:pStyle w:val="a8"/>
        <w:spacing w:after="0"/>
        <w:ind w:left="709"/>
        <w:rPr>
          <w:rFonts w:ascii="Times New Roman" w:hAnsi="Times New Roman" w:cs="Times New Roman"/>
          <w:b/>
          <w:sz w:val="10"/>
          <w:szCs w:val="10"/>
        </w:rPr>
      </w:pPr>
    </w:p>
    <w:p w14:paraId="31253087" w14:textId="77777777" w:rsidR="00FA36FF" w:rsidRPr="00C30DAD" w:rsidRDefault="00FA36FF" w:rsidP="00FA36FF">
      <w:pPr>
        <w:tabs>
          <w:tab w:val="left" w:pos="993"/>
        </w:tabs>
        <w:spacing w:after="0"/>
        <w:ind w:firstLine="567"/>
        <w:jc w:val="both"/>
        <w:rPr>
          <w:rFonts w:ascii="Times New Roman" w:hAnsi="Times New Roman"/>
          <w:sz w:val="26"/>
          <w:szCs w:val="26"/>
        </w:rPr>
      </w:pPr>
      <w:r w:rsidRPr="0040592F">
        <w:rPr>
          <w:rFonts w:ascii="Times New Roman" w:hAnsi="Times New Roman"/>
          <w:b/>
          <w:bCs/>
          <w:sz w:val="26"/>
          <w:szCs w:val="26"/>
        </w:rPr>
        <w:t>1.1.</w:t>
      </w:r>
      <w:r w:rsidRPr="00C30DAD">
        <w:rPr>
          <w:rFonts w:ascii="Times New Roman" w:hAnsi="Times New Roman"/>
          <w:sz w:val="26"/>
          <w:szCs w:val="26"/>
        </w:rPr>
        <w:tab/>
        <w:t xml:space="preserve"> Bank </w:t>
      </w:r>
      <w:proofErr w:type="spellStart"/>
      <w:r w:rsidRPr="00C30DAD">
        <w:rPr>
          <w:rFonts w:ascii="Times New Roman" w:hAnsi="Times New Roman"/>
          <w:sz w:val="26"/>
          <w:szCs w:val="26"/>
        </w:rPr>
        <w:t>mazkur</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Ofertaga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asosan</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Omonatchining</w:t>
      </w:r>
      <w:proofErr w:type="spellEnd"/>
      <w:r w:rsidRPr="00C30DAD">
        <w:rPr>
          <w:rFonts w:ascii="Times New Roman" w:hAnsi="Times New Roman"/>
          <w:sz w:val="26"/>
          <w:szCs w:val="26"/>
        </w:rPr>
        <w:t xml:space="preserve"> Bank BXO/</w:t>
      </w:r>
      <w:proofErr w:type="spellStart"/>
      <w:r w:rsidRPr="00C30DAD">
        <w:rPr>
          <w:rFonts w:ascii="Times New Roman" w:hAnsi="Times New Roman"/>
          <w:sz w:val="26"/>
          <w:szCs w:val="26"/>
        </w:rPr>
        <w:t>BXMlarida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ochilgan</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plastik</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karta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va</w:t>
      </w:r>
      <w:proofErr w:type="spellEnd"/>
      <w:r w:rsidRPr="00C30DAD">
        <w:rPr>
          <w:rFonts w:ascii="Times New Roman" w:hAnsi="Times New Roman"/>
          <w:sz w:val="26"/>
          <w:szCs w:val="26"/>
        </w:rPr>
        <w:t>/</w:t>
      </w:r>
      <w:proofErr w:type="spellStart"/>
      <w:r w:rsidRPr="00C30DAD">
        <w:rPr>
          <w:rFonts w:ascii="Times New Roman" w:hAnsi="Times New Roman"/>
          <w:sz w:val="26"/>
          <w:szCs w:val="26"/>
        </w:rPr>
        <w:t>yoki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omonat</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hisobvaraqlaridagi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mablagʻlarini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naqd</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pulsiz</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shaklda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masofadan</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boshqariladigan</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omonatlarga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qabul</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qilish</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omonatni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qaytarish</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va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unga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foizlar</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hisoblash</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hamda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Omonatchining</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mazkur</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omonat</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hisobvaragʻini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masofadan</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boshqarishiga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ruxsat</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berish</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majburiyatini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oladi</w:t>
      </w:r>
      <w:proofErr w:type="spellEnd"/>
      <w:r w:rsidRPr="00C30DAD">
        <w:rPr>
          <w:rFonts w:ascii="Times New Roman" w:hAnsi="Times New Roman"/>
          <w:sz w:val="26"/>
          <w:szCs w:val="26"/>
        </w:rPr>
        <w:t>.</w:t>
      </w:r>
    </w:p>
    <w:p w14:paraId="639E865D" w14:textId="520524E3" w:rsidR="00196401" w:rsidRDefault="00FA36FF" w:rsidP="0042553D">
      <w:pPr>
        <w:tabs>
          <w:tab w:val="left" w:pos="1134"/>
        </w:tabs>
        <w:spacing w:after="0"/>
        <w:ind w:firstLine="567"/>
        <w:jc w:val="both"/>
        <w:rPr>
          <w:rFonts w:ascii="Times New Roman" w:hAnsi="Times New Roman"/>
          <w:sz w:val="26"/>
          <w:szCs w:val="26"/>
        </w:rPr>
      </w:pPr>
      <w:r w:rsidRPr="0040592F">
        <w:rPr>
          <w:rFonts w:ascii="Times New Roman" w:hAnsi="Times New Roman"/>
          <w:b/>
          <w:bCs/>
          <w:sz w:val="26"/>
          <w:szCs w:val="26"/>
        </w:rPr>
        <w:t>1.2.</w:t>
      </w:r>
      <w:r w:rsidR="00057348" w:rsidRPr="00C30DAD">
        <w:rPr>
          <w:rFonts w:ascii="Times New Roman" w:hAnsi="Times New Roman"/>
          <w:sz w:val="26"/>
          <w:szCs w:val="26"/>
        </w:rPr>
        <w:t xml:space="preserve"> </w:t>
      </w:r>
      <w:proofErr w:type="spellStart"/>
      <w:r w:rsidRPr="00C30DAD">
        <w:rPr>
          <w:rFonts w:ascii="Times New Roman" w:hAnsi="Times New Roman"/>
          <w:sz w:val="26"/>
          <w:szCs w:val="26"/>
        </w:rPr>
        <w:t>Omonatchi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omonat</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hisobvaragʻidagi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mablagʻlarini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va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unga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hisoblangan</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foizlarni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Dastur</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orqali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oʻzining</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va</w:t>
      </w:r>
      <w:proofErr w:type="spellEnd"/>
      <w:r w:rsidRPr="00C30DAD">
        <w:rPr>
          <w:rFonts w:ascii="Times New Roman" w:hAnsi="Times New Roman"/>
          <w:sz w:val="26"/>
          <w:szCs w:val="26"/>
        </w:rPr>
        <w:t>/</w:t>
      </w:r>
      <w:proofErr w:type="spellStart"/>
      <w:r w:rsidRPr="00C30DAD">
        <w:rPr>
          <w:rFonts w:ascii="Times New Roman" w:hAnsi="Times New Roman"/>
          <w:sz w:val="26"/>
          <w:szCs w:val="26"/>
        </w:rPr>
        <w:t>yoki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boshqa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jismoniy</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shaxslarning</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plastik</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karta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yoki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omonat</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hisobvaraqlariga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Dasturda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mavjud</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xizmat</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koʻrsatuvchi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tashkilotlar</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hisobvaraqlariga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naqd</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pulsiz</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shaklda</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oʻtkazish</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orqali</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tasarruf</w:t>
      </w:r>
      <w:proofErr w:type="spellEnd"/>
      <w:r w:rsidRPr="00C30DAD">
        <w:rPr>
          <w:rFonts w:ascii="Times New Roman" w:hAnsi="Times New Roman"/>
          <w:sz w:val="26"/>
          <w:szCs w:val="26"/>
        </w:rPr>
        <w:t xml:space="preserve"> </w:t>
      </w:r>
      <w:proofErr w:type="spellStart"/>
      <w:r w:rsidRPr="00C30DAD">
        <w:rPr>
          <w:rFonts w:ascii="Times New Roman" w:hAnsi="Times New Roman"/>
          <w:sz w:val="26"/>
          <w:szCs w:val="26"/>
        </w:rPr>
        <w:t>etadi</w:t>
      </w:r>
      <w:proofErr w:type="spellEnd"/>
      <w:r w:rsidRPr="00C30DAD">
        <w:rPr>
          <w:rFonts w:ascii="Times New Roman" w:hAnsi="Times New Roman"/>
          <w:sz w:val="26"/>
          <w:szCs w:val="26"/>
        </w:rPr>
        <w:t>.</w:t>
      </w:r>
    </w:p>
    <w:p w14:paraId="2A64E771" w14:textId="77777777" w:rsidR="00954CE6" w:rsidRPr="00954CE6" w:rsidRDefault="00954CE6" w:rsidP="0042553D">
      <w:pPr>
        <w:tabs>
          <w:tab w:val="left" w:pos="1134"/>
        </w:tabs>
        <w:spacing w:after="0"/>
        <w:ind w:firstLine="567"/>
        <w:jc w:val="both"/>
        <w:rPr>
          <w:rFonts w:ascii="Times New Roman" w:hAnsi="Times New Roman"/>
          <w:sz w:val="10"/>
          <w:szCs w:val="10"/>
        </w:rPr>
      </w:pPr>
    </w:p>
    <w:p w14:paraId="60B8DBE5" w14:textId="77777777" w:rsidR="00FA36FF" w:rsidRPr="00C30DAD" w:rsidRDefault="00FA36FF" w:rsidP="00FA36FF">
      <w:pPr>
        <w:pStyle w:val="a8"/>
        <w:widowControl w:val="0"/>
        <w:numPr>
          <w:ilvl w:val="0"/>
          <w:numId w:val="5"/>
        </w:numPr>
        <w:tabs>
          <w:tab w:val="left" w:pos="284"/>
        </w:tabs>
        <w:autoSpaceDE w:val="0"/>
        <w:autoSpaceDN w:val="0"/>
        <w:spacing w:after="0" w:line="240" w:lineRule="auto"/>
        <w:ind w:left="0" w:right="3968" w:firstLine="0"/>
        <w:jc w:val="center"/>
        <w:outlineLvl w:val="0"/>
        <w:rPr>
          <w:rFonts w:ascii="Times New Roman" w:eastAsia="Times New Roman" w:hAnsi="Times New Roman" w:cs="Times New Roman"/>
          <w:b/>
          <w:bCs/>
          <w:sz w:val="26"/>
          <w:szCs w:val="26"/>
        </w:rPr>
      </w:pPr>
      <w:proofErr w:type="spellStart"/>
      <w:r w:rsidRPr="00C30DAD">
        <w:rPr>
          <w:rFonts w:ascii="Times New Roman" w:eastAsia="Times New Roman" w:hAnsi="Times New Roman" w:cs="Times New Roman"/>
          <w:b/>
          <w:bCs/>
          <w:sz w:val="26"/>
          <w:szCs w:val="26"/>
        </w:rPr>
        <w:t>Omonatning</w:t>
      </w:r>
      <w:proofErr w:type="spellEnd"/>
      <w:r w:rsidRPr="00C30DAD">
        <w:rPr>
          <w:rFonts w:ascii="Times New Roman" w:eastAsia="Times New Roman" w:hAnsi="Times New Roman" w:cs="Times New Roman"/>
          <w:b/>
          <w:bCs/>
          <w:spacing w:val="-4"/>
          <w:sz w:val="26"/>
          <w:szCs w:val="26"/>
        </w:rPr>
        <w:t xml:space="preserve"> </w:t>
      </w:r>
      <w:proofErr w:type="spellStart"/>
      <w:r w:rsidRPr="00C30DAD">
        <w:rPr>
          <w:rFonts w:ascii="Times New Roman" w:eastAsia="Times New Roman" w:hAnsi="Times New Roman" w:cs="Times New Roman"/>
          <w:b/>
          <w:bCs/>
          <w:sz w:val="26"/>
          <w:szCs w:val="26"/>
        </w:rPr>
        <w:t>shartlari</w:t>
      </w:r>
      <w:proofErr w:type="spellEnd"/>
    </w:p>
    <w:p w14:paraId="2ED8CE56" w14:textId="77777777" w:rsidR="00FA36FF" w:rsidRPr="00954CE6" w:rsidRDefault="00FA36FF" w:rsidP="00FA36FF">
      <w:pPr>
        <w:widowControl w:val="0"/>
        <w:tabs>
          <w:tab w:val="left" w:pos="284"/>
        </w:tabs>
        <w:autoSpaceDE w:val="0"/>
        <w:autoSpaceDN w:val="0"/>
        <w:spacing w:after="0" w:line="240" w:lineRule="auto"/>
        <w:ind w:right="3968"/>
        <w:jc w:val="center"/>
        <w:outlineLvl w:val="0"/>
        <w:rPr>
          <w:rFonts w:ascii="Times New Roman" w:eastAsia="Times New Roman" w:hAnsi="Times New Roman"/>
          <w:b/>
          <w:bCs/>
          <w:sz w:val="10"/>
          <w:szCs w:val="10"/>
        </w:rPr>
      </w:pPr>
    </w:p>
    <w:tbl>
      <w:tblPr>
        <w:tblStyle w:val="a7"/>
        <w:tblW w:w="9351" w:type="dxa"/>
        <w:tblLayout w:type="fixed"/>
        <w:tblLook w:val="04A0" w:firstRow="1" w:lastRow="0" w:firstColumn="1" w:lastColumn="0" w:noHBand="0" w:noVBand="1"/>
      </w:tblPr>
      <w:tblGrid>
        <w:gridCol w:w="846"/>
        <w:gridCol w:w="8505"/>
      </w:tblGrid>
      <w:tr w:rsidR="00FA36FF" w:rsidRPr="00C30DAD" w14:paraId="1B61643B" w14:textId="77777777" w:rsidTr="00F17E4B">
        <w:tc>
          <w:tcPr>
            <w:tcW w:w="846" w:type="dxa"/>
          </w:tcPr>
          <w:p w14:paraId="4E709388" w14:textId="77777777" w:rsidR="00FA36FF" w:rsidRPr="00C30DAD" w:rsidRDefault="00FA36FF" w:rsidP="00577C9C">
            <w:pPr>
              <w:pStyle w:val="ab"/>
              <w:jc w:val="center"/>
              <w:rPr>
                <w:rFonts w:ascii="Times New Roman" w:eastAsia="Times New Roman" w:hAnsi="Times New Roman" w:cs="Times New Roman"/>
                <w:b/>
                <w:bCs/>
                <w:sz w:val="26"/>
                <w:szCs w:val="26"/>
              </w:rPr>
            </w:pPr>
            <w:r w:rsidRPr="00C30DAD">
              <w:rPr>
                <w:rFonts w:ascii="Times New Roman" w:eastAsia="Times New Roman" w:hAnsi="Times New Roman" w:cs="Times New Roman"/>
                <w:b/>
                <w:bCs/>
                <w:sz w:val="26"/>
                <w:szCs w:val="26"/>
              </w:rPr>
              <w:t>2.</w:t>
            </w:r>
          </w:p>
        </w:tc>
        <w:tc>
          <w:tcPr>
            <w:tcW w:w="8505" w:type="dxa"/>
          </w:tcPr>
          <w:p w14:paraId="4FD89D86" w14:textId="77777777" w:rsidR="00FA36FF" w:rsidRPr="00C30DAD" w:rsidRDefault="00FA36FF" w:rsidP="00577C9C">
            <w:pPr>
              <w:pStyle w:val="ab"/>
              <w:rPr>
                <w:rFonts w:ascii="Times New Roman" w:hAnsi="Times New Roman" w:cs="Times New Roman"/>
                <w:bCs/>
                <w:sz w:val="26"/>
                <w:szCs w:val="26"/>
              </w:rPr>
            </w:pPr>
            <w:proofErr w:type="spellStart"/>
            <w:r w:rsidRPr="00C30DAD">
              <w:rPr>
                <w:rFonts w:ascii="Times New Roman" w:eastAsia="Times New Roman" w:hAnsi="Times New Roman" w:cs="Times New Roman"/>
                <w:b/>
                <w:bCs/>
                <w:sz w:val="26"/>
                <w:szCs w:val="26"/>
              </w:rPr>
              <w:t>Omonat</w:t>
            </w:r>
            <w:proofErr w:type="spellEnd"/>
            <w:r w:rsidRPr="00C30DAD">
              <w:rPr>
                <w:rFonts w:ascii="Times New Roman" w:hAnsi="Times New Roman" w:cs="Times New Roman"/>
                <w:sz w:val="26"/>
                <w:szCs w:val="26"/>
              </w:rPr>
              <w:t xml:space="preserve"> </w:t>
            </w:r>
            <w:proofErr w:type="spellStart"/>
            <w:r w:rsidRPr="00C30DAD">
              <w:rPr>
                <w:rFonts w:ascii="Times New Roman" w:eastAsia="Times New Roman" w:hAnsi="Times New Roman" w:cs="Times New Roman"/>
                <w:b/>
                <w:bCs/>
                <w:sz w:val="26"/>
                <w:szCs w:val="26"/>
              </w:rPr>
              <w:t>shartlari</w:t>
            </w:r>
            <w:proofErr w:type="spellEnd"/>
          </w:p>
          <w:p w14:paraId="442004B5" w14:textId="77777777" w:rsidR="00FA36FF" w:rsidRPr="00C30DAD" w:rsidRDefault="00FA36FF" w:rsidP="00577C9C">
            <w:pPr>
              <w:rPr>
                <w:rFonts w:ascii="Times New Roman" w:hAnsi="Times New Roman"/>
                <w:sz w:val="26"/>
                <w:szCs w:val="26"/>
              </w:rPr>
            </w:pPr>
          </w:p>
        </w:tc>
      </w:tr>
      <w:tr w:rsidR="00FA36FF" w:rsidRPr="00C30DAD" w14:paraId="54B7F639" w14:textId="77777777" w:rsidTr="00F17E4B">
        <w:tc>
          <w:tcPr>
            <w:tcW w:w="846" w:type="dxa"/>
          </w:tcPr>
          <w:p w14:paraId="024EE20F" w14:textId="77777777" w:rsidR="00FA36FF" w:rsidRPr="00C30DAD" w:rsidRDefault="00FA36FF" w:rsidP="00577C9C">
            <w:pPr>
              <w:pStyle w:val="ab"/>
              <w:jc w:val="center"/>
              <w:rPr>
                <w:rFonts w:ascii="Times New Roman" w:eastAsia="Times New Roman" w:hAnsi="Times New Roman" w:cs="Times New Roman"/>
                <w:b/>
                <w:bCs/>
                <w:sz w:val="26"/>
                <w:szCs w:val="26"/>
              </w:rPr>
            </w:pPr>
            <w:r w:rsidRPr="00C30DAD">
              <w:rPr>
                <w:rFonts w:ascii="Times New Roman" w:eastAsia="Times New Roman" w:hAnsi="Times New Roman" w:cs="Times New Roman"/>
                <w:b/>
                <w:bCs/>
                <w:sz w:val="26"/>
                <w:szCs w:val="26"/>
              </w:rPr>
              <w:t>2.1.</w:t>
            </w:r>
          </w:p>
        </w:tc>
        <w:tc>
          <w:tcPr>
            <w:tcW w:w="8505" w:type="dxa"/>
          </w:tcPr>
          <w:p w14:paraId="27431CE3" w14:textId="77777777" w:rsidR="00FA36FF" w:rsidRPr="00C30DAD" w:rsidRDefault="00FA36FF" w:rsidP="00577C9C">
            <w:pPr>
              <w:pStyle w:val="ab"/>
              <w:rPr>
                <w:rFonts w:ascii="Times New Roman" w:eastAsia="Times New Roman" w:hAnsi="Times New Roman" w:cs="Times New Roman"/>
                <w:bCs/>
                <w:sz w:val="26"/>
                <w:szCs w:val="26"/>
              </w:rPr>
            </w:pPr>
            <w:proofErr w:type="spellStart"/>
            <w:r w:rsidRPr="00C30DAD">
              <w:rPr>
                <w:rFonts w:ascii="Times New Roman" w:eastAsia="Times New Roman" w:hAnsi="Times New Roman" w:cs="Times New Roman"/>
                <w:bCs/>
                <w:sz w:val="26"/>
                <w:szCs w:val="26"/>
              </w:rPr>
              <w:t>Omonat</w:t>
            </w:r>
            <w:proofErr w:type="spellEnd"/>
            <w:r w:rsidRPr="00C30DAD">
              <w:rPr>
                <w:rFonts w:ascii="Times New Roman" w:eastAsia="Times New Roman" w:hAnsi="Times New Roman" w:cs="Times New Roman"/>
                <w:bCs/>
                <w:sz w:val="26"/>
                <w:szCs w:val="26"/>
              </w:rPr>
              <w:t xml:space="preserve"> </w:t>
            </w:r>
            <w:proofErr w:type="spellStart"/>
            <w:r w:rsidRPr="00C30DAD">
              <w:rPr>
                <w:rFonts w:ascii="Times New Roman" w:eastAsia="Times New Roman" w:hAnsi="Times New Roman" w:cs="Times New Roman"/>
                <w:bCs/>
                <w:sz w:val="26"/>
                <w:szCs w:val="26"/>
              </w:rPr>
              <w:t>turi</w:t>
            </w:r>
            <w:proofErr w:type="spellEnd"/>
            <w:r w:rsidRPr="00C30DAD">
              <w:rPr>
                <w:rFonts w:ascii="Times New Roman" w:eastAsia="Times New Roman" w:hAnsi="Times New Roman" w:cs="Times New Roman"/>
                <w:bCs/>
                <w:sz w:val="26"/>
                <w:szCs w:val="26"/>
              </w:rPr>
              <w:t>:</w:t>
            </w:r>
          </w:p>
        </w:tc>
      </w:tr>
      <w:tr w:rsidR="00FA36FF" w:rsidRPr="00C30DAD" w14:paraId="36A96537" w14:textId="77777777" w:rsidTr="00F17E4B">
        <w:tc>
          <w:tcPr>
            <w:tcW w:w="846" w:type="dxa"/>
          </w:tcPr>
          <w:p w14:paraId="306DDDAC" w14:textId="77777777" w:rsidR="00FA36FF" w:rsidRPr="00C30DAD" w:rsidRDefault="00FA36FF" w:rsidP="00577C9C">
            <w:pPr>
              <w:pStyle w:val="ab"/>
              <w:jc w:val="center"/>
              <w:rPr>
                <w:rFonts w:ascii="Times New Roman" w:eastAsia="Times New Roman" w:hAnsi="Times New Roman" w:cs="Times New Roman"/>
                <w:b/>
                <w:bCs/>
                <w:sz w:val="26"/>
                <w:szCs w:val="26"/>
              </w:rPr>
            </w:pPr>
            <w:r w:rsidRPr="00C30DAD">
              <w:rPr>
                <w:rFonts w:ascii="Times New Roman" w:eastAsia="Times New Roman" w:hAnsi="Times New Roman" w:cs="Times New Roman"/>
                <w:b/>
                <w:bCs/>
                <w:sz w:val="26"/>
                <w:szCs w:val="26"/>
              </w:rPr>
              <w:t>2.2.</w:t>
            </w:r>
          </w:p>
        </w:tc>
        <w:tc>
          <w:tcPr>
            <w:tcW w:w="8505" w:type="dxa"/>
          </w:tcPr>
          <w:p w14:paraId="01DDD7B8" w14:textId="77777777" w:rsidR="00FA36FF" w:rsidRPr="00C30DAD" w:rsidRDefault="00FA36FF" w:rsidP="00577C9C">
            <w:pPr>
              <w:pStyle w:val="ab"/>
              <w:rPr>
                <w:rFonts w:ascii="Times New Roman" w:eastAsia="Times New Roman" w:hAnsi="Times New Roman" w:cs="Times New Roman"/>
                <w:bCs/>
                <w:sz w:val="26"/>
                <w:szCs w:val="26"/>
              </w:rPr>
            </w:pPr>
            <w:proofErr w:type="spellStart"/>
            <w:r w:rsidRPr="00C30DAD">
              <w:rPr>
                <w:rFonts w:ascii="Times New Roman" w:eastAsia="Times New Roman" w:hAnsi="Times New Roman" w:cs="Times New Roman"/>
                <w:bCs/>
                <w:sz w:val="26"/>
                <w:szCs w:val="26"/>
              </w:rPr>
              <w:t>Omonat</w:t>
            </w:r>
            <w:proofErr w:type="spellEnd"/>
            <w:r w:rsidRPr="00C30DAD">
              <w:rPr>
                <w:rFonts w:ascii="Times New Roman" w:eastAsia="Times New Roman" w:hAnsi="Times New Roman" w:cs="Times New Roman"/>
                <w:bCs/>
                <w:sz w:val="26"/>
                <w:szCs w:val="26"/>
              </w:rPr>
              <w:t xml:space="preserve"> </w:t>
            </w:r>
            <w:proofErr w:type="spellStart"/>
            <w:r w:rsidRPr="00C30DAD">
              <w:rPr>
                <w:rFonts w:ascii="Times New Roman" w:eastAsia="Times New Roman" w:hAnsi="Times New Roman" w:cs="Times New Roman"/>
                <w:bCs/>
                <w:sz w:val="26"/>
                <w:szCs w:val="26"/>
              </w:rPr>
              <w:t>valyutasi</w:t>
            </w:r>
            <w:proofErr w:type="spellEnd"/>
            <w:r w:rsidRPr="00C30DAD">
              <w:rPr>
                <w:rFonts w:ascii="Times New Roman" w:eastAsia="Times New Roman" w:hAnsi="Times New Roman" w:cs="Times New Roman"/>
                <w:bCs/>
                <w:sz w:val="26"/>
                <w:szCs w:val="26"/>
              </w:rPr>
              <w:t>:</w:t>
            </w:r>
          </w:p>
        </w:tc>
      </w:tr>
      <w:tr w:rsidR="00FA36FF" w:rsidRPr="00C30DAD" w14:paraId="790CF50A" w14:textId="77777777" w:rsidTr="00F17E4B">
        <w:tc>
          <w:tcPr>
            <w:tcW w:w="846" w:type="dxa"/>
          </w:tcPr>
          <w:p w14:paraId="1B9CD1BE" w14:textId="77777777" w:rsidR="00FA36FF" w:rsidRPr="00C30DAD" w:rsidRDefault="00FA36FF" w:rsidP="00577C9C">
            <w:pPr>
              <w:pStyle w:val="ab"/>
              <w:jc w:val="center"/>
              <w:rPr>
                <w:rFonts w:ascii="Times New Roman" w:eastAsia="Times New Roman" w:hAnsi="Times New Roman" w:cs="Times New Roman"/>
                <w:b/>
                <w:bCs/>
                <w:sz w:val="26"/>
                <w:szCs w:val="26"/>
              </w:rPr>
            </w:pPr>
            <w:r w:rsidRPr="00C30DAD">
              <w:rPr>
                <w:rFonts w:ascii="Times New Roman" w:eastAsia="Times New Roman" w:hAnsi="Times New Roman" w:cs="Times New Roman"/>
                <w:b/>
                <w:bCs/>
                <w:sz w:val="26"/>
                <w:szCs w:val="26"/>
              </w:rPr>
              <w:t>2.3.</w:t>
            </w:r>
          </w:p>
        </w:tc>
        <w:tc>
          <w:tcPr>
            <w:tcW w:w="8505" w:type="dxa"/>
          </w:tcPr>
          <w:p w14:paraId="6A271992" w14:textId="77777777" w:rsidR="00FA36FF" w:rsidRPr="00C30DAD" w:rsidRDefault="00FA36FF" w:rsidP="00577C9C">
            <w:pPr>
              <w:pStyle w:val="ab"/>
              <w:rPr>
                <w:rFonts w:ascii="Times New Roman" w:eastAsia="Times New Roman" w:hAnsi="Times New Roman" w:cs="Times New Roman"/>
                <w:bCs/>
                <w:sz w:val="26"/>
                <w:szCs w:val="26"/>
              </w:rPr>
            </w:pPr>
            <w:proofErr w:type="spellStart"/>
            <w:r w:rsidRPr="00C30DAD">
              <w:rPr>
                <w:rFonts w:ascii="Times New Roman" w:eastAsia="Times New Roman" w:hAnsi="Times New Roman" w:cs="Times New Roman"/>
                <w:bCs/>
                <w:sz w:val="26"/>
                <w:szCs w:val="26"/>
              </w:rPr>
              <w:t>Omonatning</w:t>
            </w:r>
            <w:proofErr w:type="spellEnd"/>
            <w:r w:rsidRPr="00C30DAD">
              <w:rPr>
                <w:rFonts w:ascii="Times New Roman" w:eastAsia="Times New Roman" w:hAnsi="Times New Roman" w:cs="Times New Roman"/>
                <w:bCs/>
                <w:sz w:val="26"/>
                <w:szCs w:val="26"/>
              </w:rPr>
              <w:t xml:space="preserve"> </w:t>
            </w:r>
            <w:proofErr w:type="spellStart"/>
            <w:r w:rsidRPr="00C30DAD">
              <w:rPr>
                <w:rFonts w:ascii="Times New Roman" w:eastAsia="Times New Roman" w:hAnsi="Times New Roman" w:cs="Times New Roman"/>
                <w:bCs/>
                <w:sz w:val="26"/>
                <w:szCs w:val="26"/>
              </w:rPr>
              <w:t>saqlash</w:t>
            </w:r>
            <w:proofErr w:type="spellEnd"/>
            <w:r w:rsidRPr="00C30DAD">
              <w:rPr>
                <w:rFonts w:ascii="Times New Roman" w:eastAsia="Times New Roman" w:hAnsi="Times New Roman" w:cs="Times New Roman"/>
                <w:bCs/>
                <w:sz w:val="26"/>
                <w:szCs w:val="26"/>
              </w:rPr>
              <w:t xml:space="preserve"> </w:t>
            </w:r>
            <w:proofErr w:type="spellStart"/>
            <w:r w:rsidRPr="00C30DAD">
              <w:rPr>
                <w:rFonts w:ascii="Times New Roman" w:eastAsia="Times New Roman" w:hAnsi="Times New Roman" w:cs="Times New Roman"/>
                <w:bCs/>
                <w:sz w:val="26"/>
                <w:szCs w:val="26"/>
              </w:rPr>
              <w:t>muddati</w:t>
            </w:r>
            <w:proofErr w:type="spellEnd"/>
            <w:r w:rsidRPr="00C30DAD">
              <w:rPr>
                <w:rFonts w:ascii="Times New Roman" w:eastAsia="Times New Roman" w:hAnsi="Times New Roman" w:cs="Times New Roman"/>
                <w:bCs/>
                <w:sz w:val="26"/>
                <w:szCs w:val="26"/>
              </w:rPr>
              <w:t>:</w:t>
            </w:r>
          </w:p>
        </w:tc>
      </w:tr>
      <w:tr w:rsidR="00FA36FF" w:rsidRPr="00C30DAD" w14:paraId="7C29374E" w14:textId="77777777" w:rsidTr="00F17E4B">
        <w:trPr>
          <w:trHeight w:val="70"/>
        </w:trPr>
        <w:tc>
          <w:tcPr>
            <w:tcW w:w="846" w:type="dxa"/>
          </w:tcPr>
          <w:p w14:paraId="01217C45" w14:textId="77777777" w:rsidR="00FA36FF" w:rsidRPr="00C30DAD" w:rsidRDefault="00FA36FF" w:rsidP="00577C9C">
            <w:pPr>
              <w:pStyle w:val="ab"/>
              <w:jc w:val="center"/>
              <w:rPr>
                <w:rFonts w:ascii="Times New Roman" w:eastAsia="Times New Roman" w:hAnsi="Times New Roman" w:cs="Times New Roman"/>
                <w:b/>
                <w:bCs/>
                <w:sz w:val="26"/>
                <w:szCs w:val="26"/>
              </w:rPr>
            </w:pPr>
            <w:r w:rsidRPr="00C30DAD">
              <w:rPr>
                <w:rFonts w:ascii="Times New Roman" w:eastAsia="Times New Roman" w:hAnsi="Times New Roman" w:cs="Times New Roman"/>
                <w:b/>
                <w:bCs/>
                <w:sz w:val="26"/>
                <w:szCs w:val="26"/>
              </w:rPr>
              <w:t>2.4.</w:t>
            </w:r>
          </w:p>
        </w:tc>
        <w:tc>
          <w:tcPr>
            <w:tcW w:w="8505" w:type="dxa"/>
          </w:tcPr>
          <w:p w14:paraId="7CA90B73" w14:textId="77777777" w:rsidR="00FA36FF" w:rsidRPr="00C30DAD" w:rsidRDefault="00FA36FF" w:rsidP="00577C9C">
            <w:pPr>
              <w:pStyle w:val="ab"/>
              <w:rPr>
                <w:rFonts w:ascii="Times New Roman" w:eastAsia="Times New Roman" w:hAnsi="Times New Roman" w:cs="Times New Roman"/>
                <w:bCs/>
                <w:sz w:val="26"/>
                <w:szCs w:val="26"/>
              </w:rPr>
            </w:pPr>
            <w:proofErr w:type="spellStart"/>
            <w:r w:rsidRPr="00C30DAD">
              <w:rPr>
                <w:rFonts w:ascii="Times New Roman" w:eastAsia="Times New Roman" w:hAnsi="Times New Roman" w:cs="Times New Roman"/>
                <w:bCs/>
                <w:sz w:val="26"/>
                <w:szCs w:val="26"/>
              </w:rPr>
              <w:t>Omonat</w:t>
            </w:r>
            <w:proofErr w:type="spellEnd"/>
            <w:r w:rsidRPr="00C30DAD">
              <w:rPr>
                <w:rFonts w:ascii="Times New Roman" w:eastAsia="Times New Roman" w:hAnsi="Times New Roman" w:cs="Times New Roman"/>
                <w:bCs/>
                <w:sz w:val="26"/>
                <w:szCs w:val="26"/>
              </w:rPr>
              <w:t xml:space="preserve"> </w:t>
            </w:r>
            <w:proofErr w:type="spellStart"/>
            <w:r w:rsidRPr="00C30DAD">
              <w:rPr>
                <w:rFonts w:ascii="Times New Roman" w:eastAsia="Times New Roman" w:hAnsi="Times New Roman" w:cs="Times New Roman"/>
                <w:bCs/>
                <w:sz w:val="26"/>
                <w:szCs w:val="26"/>
              </w:rPr>
              <w:t>muddatining</w:t>
            </w:r>
            <w:proofErr w:type="spellEnd"/>
            <w:r w:rsidRPr="00C30DAD">
              <w:rPr>
                <w:rFonts w:ascii="Times New Roman" w:eastAsia="Times New Roman" w:hAnsi="Times New Roman" w:cs="Times New Roman"/>
                <w:b/>
                <w:sz w:val="26"/>
                <w:szCs w:val="26"/>
              </w:rPr>
              <w:t> </w:t>
            </w:r>
            <w:proofErr w:type="spellStart"/>
            <w:r w:rsidRPr="00C30DAD">
              <w:rPr>
                <w:rFonts w:ascii="Times New Roman" w:eastAsia="Times New Roman" w:hAnsi="Times New Roman" w:cs="Times New Roman"/>
                <w:bCs/>
                <w:sz w:val="26"/>
                <w:szCs w:val="26"/>
              </w:rPr>
              <w:t>tugash</w:t>
            </w:r>
            <w:proofErr w:type="spellEnd"/>
            <w:r w:rsidRPr="00C30DAD">
              <w:rPr>
                <w:rFonts w:ascii="Times New Roman" w:eastAsia="Times New Roman" w:hAnsi="Times New Roman" w:cs="Times New Roman"/>
                <w:bCs/>
                <w:sz w:val="26"/>
                <w:szCs w:val="26"/>
              </w:rPr>
              <w:t xml:space="preserve"> </w:t>
            </w:r>
            <w:proofErr w:type="spellStart"/>
            <w:r w:rsidRPr="00C30DAD">
              <w:rPr>
                <w:rFonts w:ascii="Times New Roman" w:eastAsia="Times New Roman" w:hAnsi="Times New Roman" w:cs="Times New Roman"/>
                <w:bCs/>
                <w:sz w:val="26"/>
                <w:szCs w:val="26"/>
              </w:rPr>
              <w:t>sanasi</w:t>
            </w:r>
            <w:proofErr w:type="spellEnd"/>
            <w:r w:rsidRPr="00C30DAD">
              <w:rPr>
                <w:rFonts w:ascii="Times New Roman" w:eastAsia="Times New Roman" w:hAnsi="Times New Roman" w:cs="Times New Roman"/>
                <w:bCs/>
                <w:sz w:val="26"/>
                <w:szCs w:val="26"/>
              </w:rPr>
              <w:t>:</w:t>
            </w:r>
          </w:p>
        </w:tc>
      </w:tr>
      <w:tr w:rsidR="00FA36FF" w:rsidRPr="00C30DAD" w14:paraId="0EB3B39A" w14:textId="77777777" w:rsidTr="00F17E4B">
        <w:tc>
          <w:tcPr>
            <w:tcW w:w="846" w:type="dxa"/>
          </w:tcPr>
          <w:p w14:paraId="543BB2BB" w14:textId="77777777" w:rsidR="00FA36FF" w:rsidRPr="00C30DAD" w:rsidRDefault="00FA36FF" w:rsidP="00577C9C">
            <w:pPr>
              <w:pStyle w:val="ab"/>
              <w:jc w:val="center"/>
              <w:rPr>
                <w:rFonts w:ascii="Times New Roman" w:eastAsia="Times New Roman" w:hAnsi="Times New Roman" w:cs="Times New Roman"/>
                <w:b/>
                <w:bCs/>
                <w:sz w:val="26"/>
                <w:szCs w:val="26"/>
              </w:rPr>
            </w:pPr>
            <w:r w:rsidRPr="00C30DAD">
              <w:rPr>
                <w:rFonts w:ascii="Times New Roman" w:eastAsia="Times New Roman" w:hAnsi="Times New Roman" w:cs="Times New Roman"/>
                <w:b/>
                <w:bCs/>
                <w:sz w:val="26"/>
                <w:szCs w:val="26"/>
              </w:rPr>
              <w:t>2.5.</w:t>
            </w:r>
          </w:p>
        </w:tc>
        <w:tc>
          <w:tcPr>
            <w:tcW w:w="8505" w:type="dxa"/>
          </w:tcPr>
          <w:p w14:paraId="11449278" w14:textId="77777777" w:rsidR="00FA36FF" w:rsidRPr="00C30DAD" w:rsidRDefault="00FA36FF" w:rsidP="00577C9C">
            <w:pPr>
              <w:pStyle w:val="ab"/>
              <w:rPr>
                <w:rFonts w:ascii="Times New Roman" w:eastAsia="Times New Roman" w:hAnsi="Times New Roman" w:cs="Times New Roman"/>
                <w:bCs/>
                <w:sz w:val="26"/>
                <w:szCs w:val="26"/>
              </w:rPr>
            </w:pPr>
            <w:proofErr w:type="spellStart"/>
            <w:r w:rsidRPr="00C30DAD">
              <w:rPr>
                <w:rFonts w:ascii="Times New Roman" w:eastAsia="Times New Roman" w:hAnsi="Times New Roman" w:cs="Times New Roman"/>
                <w:bCs/>
                <w:sz w:val="26"/>
                <w:szCs w:val="26"/>
              </w:rPr>
              <w:t>Omonatning</w:t>
            </w:r>
            <w:proofErr w:type="spellEnd"/>
            <w:r w:rsidRPr="00C30DAD">
              <w:rPr>
                <w:rFonts w:ascii="Times New Roman" w:eastAsia="Times New Roman" w:hAnsi="Times New Roman" w:cs="Times New Roman"/>
                <w:bCs/>
                <w:sz w:val="26"/>
                <w:szCs w:val="26"/>
              </w:rPr>
              <w:t xml:space="preserve"> </w:t>
            </w:r>
            <w:proofErr w:type="spellStart"/>
            <w:r w:rsidRPr="00C30DAD">
              <w:rPr>
                <w:rFonts w:ascii="Times New Roman" w:eastAsia="Times New Roman" w:hAnsi="Times New Roman" w:cs="Times New Roman"/>
                <w:bCs/>
                <w:sz w:val="26"/>
                <w:szCs w:val="26"/>
              </w:rPr>
              <w:t>yillik</w:t>
            </w:r>
            <w:proofErr w:type="spellEnd"/>
            <w:r w:rsidRPr="00C30DAD">
              <w:rPr>
                <w:rFonts w:ascii="Times New Roman" w:eastAsia="Times New Roman" w:hAnsi="Times New Roman" w:cs="Times New Roman"/>
                <w:bCs/>
                <w:sz w:val="26"/>
                <w:szCs w:val="26"/>
              </w:rPr>
              <w:t xml:space="preserve"> </w:t>
            </w:r>
            <w:proofErr w:type="spellStart"/>
            <w:r w:rsidRPr="00C30DAD">
              <w:rPr>
                <w:rFonts w:ascii="Times New Roman" w:eastAsia="Times New Roman" w:hAnsi="Times New Roman" w:cs="Times New Roman"/>
                <w:bCs/>
                <w:sz w:val="26"/>
                <w:szCs w:val="26"/>
              </w:rPr>
              <w:t>foiz</w:t>
            </w:r>
            <w:proofErr w:type="spellEnd"/>
            <w:r w:rsidRPr="00C30DAD">
              <w:rPr>
                <w:rFonts w:ascii="Times New Roman" w:eastAsia="Times New Roman" w:hAnsi="Times New Roman" w:cs="Times New Roman"/>
                <w:bCs/>
                <w:sz w:val="26"/>
                <w:szCs w:val="26"/>
              </w:rPr>
              <w:t xml:space="preserve"> </w:t>
            </w:r>
            <w:proofErr w:type="spellStart"/>
            <w:r w:rsidRPr="00C30DAD">
              <w:rPr>
                <w:rFonts w:ascii="Times New Roman" w:eastAsia="Times New Roman" w:hAnsi="Times New Roman" w:cs="Times New Roman"/>
                <w:bCs/>
                <w:sz w:val="26"/>
                <w:szCs w:val="26"/>
              </w:rPr>
              <w:t>stavkasi</w:t>
            </w:r>
            <w:proofErr w:type="spellEnd"/>
            <w:r w:rsidRPr="00C30DAD">
              <w:rPr>
                <w:rFonts w:ascii="Times New Roman" w:eastAsia="Times New Roman" w:hAnsi="Times New Roman" w:cs="Times New Roman"/>
                <w:bCs/>
                <w:sz w:val="26"/>
                <w:szCs w:val="26"/>
              </w:rPr>
              <w:t>:</w:t>
            </w:r>
          </w:p>
        </w:tc>
      </w:tr>
      <w:tr w:rsidR="00FA36FF" w:rsidRPr="00C30DAD" w14:paraId="6A9671E8" w14:textId="77777777" w:rsidTr="00F17E4B">
        <w:trPr>
          <w:trHeight w:val="50"/>
        </w:trPr>
        <w:tc>
          <w:tcPr>
            <w:tcW w:w="846" w:type="dxa"/>
          </w:tcPr>
          <w:p w14:paraId="1EFDE2A7" w14:textId="77777777" w:rsidR="00FA36FF" w:rsidRPr="00C30DAD" w:rsidRDefault="00FA36FF" w:rsidP="00577C9C">
            <w:pPr>
              <w:pStyle w:val="ab"/>
              <w:jc w:val="center"/>
              <w:rPr>
                <w:rFonts w:ascii="Times New Roman" w:eastAsia="Times New Roman" w:hAnsi="Times New Roman" w:cs="Times New Roman"/>
                <w:b/>
                <w:bCs/>
                <w:sz w:val="26"/>
                <w:szCs w:val="26"/>
              </w:rPr>
            </w:pPr>
            <w:r w:rsidRPr="00C30DAD">
              <w:rPr>
                <w:rFonts w:ascii="Times New Roman" w:eastAsia="Times New Roman" w:hAnsi="Times New Roman" w:cs="Times New Roman"/>
                <w:b/>
                <w:bCs/>
                <w:sz w:val="26"/>
                <w:szCs w:val="26"/>
              </w:rPr>
              <w:t>2.6.</w:t>
            </w:r>
          </w:p>
        </w:tc>
        <w:tc>
          <w:tcPr>
            <w:tcW w:w="8505" w:type="dxa"/>
          </w:tcPr>
          <w:p w14:paraId="64DF6E46" w14:textId="2709F490" w:rsidR="00FA36FF" w:rsidRPr="00C30DAD" w:rsidRDefault="00FA36FF" w:rsidP="004B2850">
            <w:pPr>
              <w:pStyle w:val="ab"/>
              <w:rPr>
                <w:rFonts w:ascii="Times New Roman" w:eastAsia="Times New Roman" w:hAnsi="Times New Roman" w:cs="Times New Roman"/>
                <w:bCs/>
                <w:sz w:val="26"/>
                <w:szCs w:val="26"/>
              </w:rPr>
            </w:pPr>
            <w:proofErr w:type="spellStart"/>
            <w:r w:rsidRPr="00C30DAD">
              <w:rPr>
                <w:rFonts w:ascii="Times New Roman" w:hAnsi="Times New Roman" w:cs="Times New Roman"/>
                <w:sz w:val="26"/>
                <w:szCs w:val="26"/>
              </w:rPr>
              <w:t>Omonat</w:t>
            </w:r>
            <w:proofErr w:type="spellEnd"/>
            <w:r w:rsidRPr="00C30DAD">
              <w:rPr>
                <w:rFonts w:ascii="Times New Roman" w:hAnsi="Times New Roman" w:cs="Times New Roman"/>
                <w:sz w:val="26"/>
                <w:szCs w:val="26"/>
              </w:rPr>
              <w:t xml:space="preserve"> </w:t>
            </w:r>
            <w:proofErr w:type="spellStart"/>
            <w:r w:rsidRPr="00C30DAD">
              <w:rPr>
                <w:rFonts w:ascii="Times New Roman" w:hAnsi="Times New Roman" w:cs="Times New Roman"/>
                <w:sz w:val="26"/>
                <w:szCs w:val="26"/>
              </w:rPr>
              <w:t>muddati</w:t>
            </w:r>
            <w:proofErr w:type="spellEnd"/>
            <w:r w:rsidRPr="00C30DAD">
              <w:rPr>
                <w:rFonts w:ascii="Times New Roman" w:hAnsi="Times New Roman" w:cs="Times New Roman"/>
                <w:sz w:val="26"/>
                <w:szCs w:val="26"/>
              </w:rPr>
              <w:t xml:space="preserve"> </w:t>
            </w:r>
            <w:proofErr w:type="spellStart"/>
            <w:r w:rsidRPr="00C30DAD">
              <w:rPr>
                <w:rFonts w:ascii="Times New Roman" w:hAnsi="Times New Roman" w:cs="Times New Roman"/>
                <w:sz w:val="26"/>
                <w:szCs w:val="26"/>
              </w:rPr>
              <w:t>tugagunga</w:t>
            </w:r>
            <w:proofErr w:type="spellEnd"/>
            <w:r w:rsidRPr="00C30DAD">
              <w:rPr>
                <w:rFonts w:ascii="Times New Roman" w:hAnsi="Times New Roman" w:cs="Times New Roman"/>
                <w:sz w:val="26"/>
                <w:szCs w:val="26"/>
              </w:rPr>
              <w:t xml:space="preserve"> </w:t>
            </w:r>
            <w:proofErr w:type="spellStart"/>
            <w:r w:rsidRPr="00C30DAD">
              <w:rPr>
                <w:rFonts w:ascii="Times New Roman" w:hAnsi="Times New Roman" w:cs="Times New Roman"/>
                <w:sz w:val="26"/>
                <w:szCs w:val="26"/>
              </w:rPr>
              <w:t>qadar</w:t>
            </w:r>
            <w:proofErr w:type="spellEnd"/>
            <w:r w:rsidRPr="00C30DAD">
              <w:rPr>
                <w:rFonts w:ascii="Times New Roman" w:hAnsi="Times New Roman" w:cs="Times New Roman"/>
                <w:sz w:val="26"/>
                <w:szCs w:val="26"/>
              </w:rPr>
              <w:t xml:space="preserve"> </w:t>
            </w:r>
            <w:proofErr w:type="spellStart"/>
            <w:r w:rsidRPr="00C30DAD">
              <w:rPr>
                <w:rFonts w:ascii="Times New Roman" w:hAnsi="Times New Roman" w:cs="Times New Roman"/>
                <w:sz w:val="26"/>
                <w:szCs w:val="26"/>
              </w:rPr>
              <w:t>omonatchi</w:t>
            </w:r>
            <w:proofErr w:type="spellEnd"/>
            <w:r w:rsidRPr="00C30DAD">
              <w:rPr>
                <w:rFonts w:ascii="Times New Roman" w:hAnsi="Times New Roman" w:cs="Times New Roman"/>
                <w:sz w:val="26"/>
                <w:szCs w:val="26"/>
              </w:rPr>
              <w:t xml:space="preserve"> </w:t>
            </w:r>
            <w:proofErr w:type="spellStart"/>
            <w:r w:rsidRPr="00C30DAD">
              <w:rPr>
                <w:rFonts w:ascii="Times New Roman" w:hAnsi="Times New Roman" w:cs="Times New Roman"/>
                <w:sz w:val="26"/>
                <w:szCs w:val="26"/>
              </w:rPr>
              <w:t>tomonidan</w:t>
            </w:r>
            <w:proofErr w:type="spellEnd"/>
            <w:r w:rsidRPr="00C30DAD">
              <w:rPr>
                <w:rFonts w:ascii="Times New Roman" w:hAnsi="Times New Roman" w:cs="Times New Roman"/>
                <w:sz w:val="26"/>
                <w:szCs w:val="26"/>
              </w:rPr>
              <w:t xml:space="preserve"> </w:t>
            </w:r>
            <w:proofErr w:type="spellStart"/>
            <w:r w:rsidRPr="00C30DAD">
              <w:rPr>
                <w:rFonts w:ascii="Times New Roman" w:hAnsi="Times New Roman" w:cs="Times New Roman"/>
                <w:sz w:val="26"/>
                <w:szCs w:val="26"/>
              </w:rPr>
              <w:t>pul</w:t>
            </w:r>
            <w:proofErr w:type="spellEnd"/>
            <w:r w:rsidRPr="00C30DAD">
              <w:rPr>
                <w:rFonts w:ascii="Times New Roman" w:hAnsi="Times New Roman" w:cs="Times New Roman"/>
                <w:sz w:val="26"/>
                <w:szCs w:val="26"/>
              </w:rPr>
              <w:t xml:space="preserve"> </w:t>
            </w:r>
            <w:proofErr w:type="spellStart"/>
            <w:r w:rsidRPr="00C30DAD">
              <w:rPr>
                <w:rFonts w:ascii="Times New Roman" w:hAnsi="Times New Roman" w:cs="Times New Roman"/>
                <w:sz w:val="26"/>
                <w:szCs w:val="26"/>
              </w:rPr>
              <w:t>mablagʻi</w:t>
            </w:r>
            <w:proofErr w:type="spellEnd"/>
            <w:r w:rsidRPr="00C30DAD">
              <w:rPr>
                <w:rFonts w:ascii="Times New Roman" w:hAnsi="Times New Roman" w:cs="Times New Roman"/>
                <w:sz w:val="26"/>
                <w:szCs w:val="26"/>
              </w:rPr>
              <w:t xml:space="preserve"> </w:t>
            </w:r>
            <w:proofErr w:type="spellStart"/>
            <w:r w:rsidRPr="00C30DAD">
              <w:rPr>
                <w:rFonts w:ascii="Times New Roman" w:hAnsi="Times New Roman" w:cs="Times New Roman"/>
                <w:sz w:val="26"/>
                <w:szCs w:val="26"/>
              </w:rPr>
              <w:t>qaytarib</w:t>
            </w:r>
            <w:proofErr w:type="spellEnd"/>
            <w:r w:rsidRPr="00C30DAD">
              <w:rPr>
                <w:rFonts w:ascii="Times New Roman" w:hAnsi="Times New Roman" w:cs="Times New Roman"/>
                <w:sz w:val="26"/>
                <w:szCs w:val="26"/>
              </w:rPr>
              <w:t xml:space="preserve"> </w:t>
            </w:r>
            <w:proofErr w:type="spellStart"/>
            <w:r w:rsidRPr="00C30DAD">
              <w:rPr>
                <w:rFonts w:ascii="Times New Roman" w:hAnsi="Times New Roman" w:cs="Times New Roman"/>
                <w:sz w:val="26"/>
                <w:szCs w:val="26"/>
              </w:rPr>
              <w:t>olinganda</w:t>
            </w:r>
            <w:proofErr w:type="spellEnd"/>
            <w:r w:rsidRPr="00C30DAD">
              <w:rPr>
                <w:rFonts w:ascii="Times New Roman" w:hAnsi="Times New Roman" w:cs="Times New Roman"/>
                <w:sz w:val="26"/>
                <w:szCs w:val="26"/>
              </w:rPr>
              <w:t xml:space="preserve"> </w:t>
            </w:r>
            <w:proofErr w:type="spellStart"/>
            <w:r w:rsidRPr="00C30DAD">
              <w:rPr>
                <w:rFonts w:ascii="Times New Roman" w:hAnsi="Times New Roman" w:cs="Times New Roman"/>
                <w:sz w:val="26"/>
                <w:szCs w:val="26"/>
              </w:rPr>
              <w:t>omonatning</w:t>
            </w:r>
            <w:proofErr w:type="spellEnd"/>
            <w:r w:rsidRPr="00C30DAD">
              <w:rPr>
                <w:rFonts w:ascii="Times New Roman" w:hAnsi="Times New Roman" w:cs="Times New Roman"/>
                <w:sz w:val="26"/>
                <w:szCs w:val="26"/>
              </w:rPr>
              <w:t xml:space="preserve"> </w:t>
            </w:r>
            <w:proofErr w:type="spellStart"/>
            <w:r w:rsidRPr="00C30DAD">
              <w:rPr>
                <w:rFonts w:ascii="Times New Roman" w:hAnsi="Times New Roman" w:cs="Times New Roman"/>
                <w:sz w:val="26"/>
                <w:szCs w:val="26"/>
              </w:rPr>
              <w:t>haqiqatda</w:t>
            </w:r>
            <w:proofErr w:type="spellEnd"/>
            <w:r w:rsidRPr="00C30DAD">
              <w:rPr>
                <w:rFonts w:ascii="Times New Roman" w:hAnsi="Times New Roman" w:cs="Times New Roman"/>
                <w:sz w:val="26"/>
                <w:szCs w:val="26"/>
              </w:rPr>
              <w:t xml:space="preserve"> </w:t>
            </w:r>
            <w:proofErr w:type="spellStart"/>
            <w:r w:rsidRPr="00C30DAD">
              <w:rPr>
                <w:rFonts w:ascii="Times New Roman" w:hAnsi="Times New Roman" w:cs="Times New Roman"/>
                <w:sz w:val="26"/>
                <w:szCs w:val="26"/>
              </w:rPr>
              <w:t>saqlangan</w:t>
            </w:r>
            <w:proofErr w:type="spellEnd"/>
            <w:r w:rsidRPr="00C30DAD">
              <w:rPr>
                <w:rFonts w:ascii="Times New Roman" w:hAnsi="Times New Roman" w:cs="Times New Roman"/>
                <w:sz w:val="26"/>
                <w:szCs w:val="26"/>
              </w:rPr>
              <w:t xml:space="preserve"> </w:t>
            </w:r>
            <w:proofErr w:type="spellStart"/>
            <w:r w:rsidRPr="00C30DAD">
              <w:rPr>
                <w:rFonts w:ascii="Times New Roman" w:hAnsi="Times New Roman" w:cs="Times New Roman"/>
                <w:sz w:val="26"/>
                <w:szCs w:val="26"/>
              </w:rPr>
              <w:t>muddati</w:t>
            </w:r>
            <w:proofErr w:type="spellEnd"/>
            <w:r w:rsidRPr="00C30DAD">
              <w:rPr>
                <w:rFonts w:ascii="Times New Roman" w:hAnsi="Times New Roman" w:cs="Times New Roman"/>
                <w:sz w:val="26"/>
                <w:szCs w:val="26"/>
              </w:rPr>
              <w:t xml:space="preserve"> </w:t>
            </w:r>
            <w:proofErr w:type="spellStart"/>
            <w:r w:rsidRPr="00C30DAD">
              <w:rPr>
                <w:rFonts w:ascii="Times New Roman" w:hAnsi="Times New Roman" w:cs="Times New Roman"/>
                <w:sz w:val="26"/>
                <w:szCs w:val="26"/>
              </w:rPr>
              <w:t>uchun</w:t>
            </w:r>
            <w:proofErr w:type="spellEnd"/>
            <w:r w:rsidRPr="00C30DAD">
              <w:rPr>
                <w:rFonts w:ascii="Times New Roman" w:hAnsi="Times New Roman" w:cs="Times New Roman"/>
                <w:sz w:val="26"/>
                <w:szCs w:val="26"/>
              </w:rPr>
              <w:t xml:space="preserve"> </w:t>
            </w:r>
            <w:proofErr w:type="spellStart"/>
            <w:r w:rsidRPr="00C30DAD">
              <w:rPr>
                <w:rFonts w:ascii="Times New Roman" w:hAnsi="Times New Roman" w:cs="Times New Roman"/>
                <w:sz w:val="26"/>
                <w:szCs w:val="26"/>
              </w:rPr>
              <w:t>toʻlanadigan</w:t>
            </w:r>
            <w:proofErr w:type="spellEnd"/>
            <w:r w:rsidRPr="00C30DAD">
              <w:rPr>
                <w:rFonts w:ascii="Times New Roman" w:hAnsi="Times New Roman" w:cs="Times New Roman"/>
                <w:sz w:val="26"/>
                <w:szCs w:val="26"/>
              </w:rPr>
              <w:t xml:space="preserve"> </w:t>
            </w:r>
            <w:proofErr w:type="spellStart"/>
            <w:r w:rsidRPr="00C30DAD">
              <w:rPr>
                <w:rFonts w:ascii="Times New Roman" w:hAnsi="Times New Roman" w:cs="Times New Roman"/>
                <w:sz w:val="26"/>
                <w:szCs w:val="26"/>
              </w:rPr>
              <w:t>yillik</w:t>
            </w:r>
            <w:proofErr w:type="spellEnd"/>
            <w:r w:rsidRPr="00C30DAD">
              <w:rPr>
                <w:rFonts w:ascii="Times New Roman" w:hAnsi="Times New Roman" w:cs="Times New Roman"/>
                <w:sz w:val="26"/>
                <w:szCs w:val="26"/>
              </w:rPr>
              <w:t xml:space="preserve"> </w:t>
            </w:r>
            <w:proofErr w:type="spellStart"/>
            <w:r w:rsidRPr="00C30DAD">
              <w:rPr>
                <w:rFonts w:ascii="Times New Roman" w:hAnsi="Times New Roman" w:cs="Times New Roman"/>
                <w:sz w:val="26"/>
                <w:szCs w:val="26"/>
              </w:rPr>
              <w:t>foiz</w:t>
            </w:r>
            <w:proofErr w:type="spellEnd"/>
            <w:r w:rsidRPr="00C30DAD">
              <w:rPr>
                <w:rFonts w:ascii="Times New Roman" w:hAnsi="Times New Roman" w:cs="Times New Roman"/>
                <w:sz w:val="26"/>
                <w:szCs w:val="26"/>
              </w:rPr>
              <w:t xml:space="preserve"> </w:t>
            </w:r>
            <w:proofErr w:type="spellStart"/>
            <w:r w:rsidRPr="00C30DAD">
              <w:rPr>
                <w:rFonts w:ascii="Times New Roman" w:hAnsi="Times New Roman" w:cs="Times New Roman"/>
                <w:sz w:val="26"/>
                <w:szCs w:val="26"/>
              </w:rPr>
              <w:t>stavkasi</w:t>
            </w:r>
            <w:proofErr w:type="spellEnd"/>
            <w:r w:rsidRPr="00C30DAD">
              <w:rPr>
                <w:rFonts w:ascii="Times New Roman" w:hAnsi="Times New Roman" w:cs="Times New Roman"/>
                <w:sz w:val="26"/>
                <w:szCs w:val="26"/>
              </w:rPr>
              <w:t>:</w:t>
            </w:r>
          </w:p>
        </w:tc>
      </w:tr>
      <w:tr w:rsidR="00FA36FF" w:rsidRPr="00C30DAD" w14:paraId="101ED91B" w14:textId="77777777" w:rsidTr="00F17E4B">
        <w:tc>
          <w:tcPr>
            <w:tcW w:w="846" w:type="dxa"/>
          </w:tcPr>
          <w:p w14:paraId="289CC280" w14:textId="77777777" w:rsidR="00FA36FF" w:rsidRPr="00C30DAD" w:rsidRDefault="00FA36FF" w:rsidP="00577C9C">
            <w:pPr>
              <w:pStyle w:val="ab"/>
              <w:jc w:val="center"/>
              <w:rPr>
                <w:rFonts w:ascii="Times New Roman" w:eastAsia="Times New Roman" w:hAnsi="Times New Roman" w:cs="Times New Roman"/>
                <w:b/>
                <w:bCs/>
                <w:sz w:val="26"/>
                <w:szCs w:val="26"/>
              </w:rPr>
            </w:pPr>
            <w:r w:rsidRPr="00C30DAD">
              <w:rPr>
                <w:rFonts w:ascii="Times New Roman" w:eastAsia="Times New Roman" w:hAnsi="Times New Roman" w:cs="Times New Roman"/>
                <w:b/>
                <w:bCs/>
                <w:sz w:val="26"/>
                <w:szCs w:val="26"/>
              </w:rPr>
              <w:t>2.7.</w:t>
            </w:r>
          </w:p>
        </w:tc>
        <w:tc>
          <w:tcPr>
            <w:tcW w:w="8505" w:type="dxa"/>
          </w:tcPr>
          <w:p w14:paraId="20DE6D96" w14:textId="77777777" w:rsidR="00FA36FF" w:rsidRPr="00C30DAD" w:rsidRDefault="00FA36FF" w:rsidP="00577C9C">
            <w:pPr>
              <w:pStyle w:val="ab"/>
              <w:rPr>
                <w:rFonts w:ascii="Times New Roman" w:hAnsi="Times New Roman" w:cs="Times New Roman"/>
                <w:sz w:val="26"/>
                <w:szCs w:val="26"/>
              </w:rPr>
            </w:pPr>
            <w:proofErr w:type="spellStart"/>
            <w:r w:rsidRPr="00C30DAD">
              <w:rPr>
                <w:rFonts w:ascii="Times New Roman" w:eastAsia="Times New Roman" w:hAnsi="Times New Roman" w:cs="Times New Roman"/>
                <w:sz w:val="26"/>
                <w:szCs w:val="26"/>
              </w:rPr>
              <w:t>Hisobvaraqqa</w:t>
            </w:r>
            <w:proofErr w:type="spellEnd"/>
            <w:r w:rsidRPr="00C30DAD">
              <w:rPr>
                <w:rFonts w:ascii="Times New Roman" w:eastAsia="Times New Roman" w:hAnsi="Times New Roman" w:cs="Times New Roman"/>
                <w:sz w:val="26"/>
                <w:szCs w:val="26"/>
              </w:rPr>
              <w:t xml:space="preserve"> </w:t>
            </w:r>
            <w:proofErr w:type="spellStart"/>
            <w:r w:rsidRPr="00C30DAD">
              <w:rPr>
                <w:rFonts w:ascii="Times New Roman" w:eastAsia="Times New Roman" w:hAnsi="Times New Roman" w:cs="Times New Roman"/>
                <w:sz w:val="26"/>
                <w:szCs w:val="26"/>
              </w:rPr>
              <w:t>qoʻshimcha</w:t>
            </w:r>
            <w:proofErr w:type="spellEnd"/>
            <w:r w:rsidRPr="00C30DAD">
              <w:rPr>
                <w:rFonts w:ascii="Times New Roman" w:eastAsia="Times New Roman" w:hAnsi="Times New Roman" w:cs="Times New Roman"/>
                <w:sz w:val="26"/>
                <w:szCs w:val="26"/>
              </w:rPr>
              <w:t xml:space="preserve"> </w:t>
            </w:r>
            <w:proofErr w:type="spellStart"/>
            <w:r w:rsidRPr="00C30DAD">
              <w:rPr>
                <w:rFonts w:ascii="Times New Roman" w:eastAsia="Times New Roman" w:hAnsi="Times New Roman" w:cs="Times New Roman"/>
                <w:sz w:val="26"/>
                <w:szCs w:val="26"/>
              </w:rPr>
              <w:t>mablagʻ</w:t>
            </w:r>
            <w:proofErr w:type="spellEnd"/>
            <w:r w:rsidRPr="00C30DAD">
              <w:rPr>
                <w:rFonts w:ascii="Times New Roman" w:eastAsia="Times New Roman" w:hAnsi="Times New Roman" w:cs="Times New Roman"/>
                <w:sz w:val="26"/>
                <w:szCs w:val="26"/>
              </w:rPr>
              <w:t xml:space="preserve"> </w:t>
            </w:r>
            <w:proofErr w:type="spellStart"/>
            <w:r w:rsidRPr="00C30DAD">
              <w:rPr>
                <w:rFonts w:ascii="Times New Roman" w:eastAsia="Times New Roman" w:hAnsi="Times New Roman" w:cs="Times New Roman"/>
                <w:sz w:val="26"/>
                <w:szCs w:val="26"/>
              </w:rPr>
              <w:t>kirim</w:t>
            </w:r>
            <w:proofErr w:type="spellEnd"/>
            <w:r w:rsidRPr="00C30DAD">
              <w:rPr>
                <w:rFonts w:ascii="Times New Roman" w:eastAsia="Times New Roman" w:hAnsi="Times New Roman" w:cs="Times New Roman"/>
                <w:sz w:val="26"/>
                <w:szCs w:val="26"/>
              </w:rPr>
              <w:t xml:space="preserve"> </w:t>
            </w:r>
            <w:proofErr w:type="spellStart"/>
            <w:r w:rsidRPr="00C30DAD">
              <w:rPr>
                <w:rFonts w:ascii="Times New Roman" w:eastAsia="Times New Roman" w:hAnsi="Times New Roman" w:cs="Times New Roman"/>
                <w:sz w:val="26"/>
                <w:szCs w:val="26"/>
              </w:rPr>
              <w:t>qilish</w:t>
            </w:r>
            <w:proofErr w:type="spellEnd"/>
            <w:r w:rsidRPr="00C30DAD">
              <w:rPr>
                <w:rFonts w:ascii="Times New Roman" w:eastAsia="Times New Roman" w:hAnsi="Times New Roman" w:cs="Times New Roman"/>
                <w:sz w:val="26"/>
                <w:szCs w:val="26"/>
              </w:rPr>
              <w:t xml:space="preserve"> </w:t>
            </w:r>
            <w:proofErr w:type="spellStart"/>
            <w:r w:rsidRPr="00C30DAD">
              <w:rPr>
                <w:rFonts w:ascii="Times New Roman" w:eastAsia="Times New Roman" w:hAnsi="Times New Roman" w:cs="Times New Roman"/>
                <w:sz w:val="26"/>
                <w:szCs w:val="26"/>
              </w:rPr>
              <w:t>imkoniyati</w:t>
            </w:r>
            <w:proofErr w:type="spellEnd"/>
            <w:r w:rsidRPr="00C30DAD">
              <w:rPr>
                <w:rFonts w:ascii="Times New Roman" w:eastAsia="Times New Roman" w:hAnsi="Times New Roman" w:cs="Times New Roman"/>
                <w:sz w:val="26"/>
                <w:szCs w:val="26"/>
              </w:rPr>
              <w:t>:</w:t>
            </w:r>
          </w:p>
        </w:tc>
      </w:tr>
      <w:tr w:rsidR="00FA36FF" w:rsidRPr="00C30DAD" w14:paraId="6EC4AF83" w14:textId="77777777" w:rsidTr="00F17E4B">
        <w:tc>
          <w:tcPr>
            <w:tcW w:w="846" w:type="dxa"/>
          </w:tcPr>
          <w:p w14:paraId="0A7B8A79" w14:textId="77777777" w:rsidR="00FA36FF" w:rsidRPr="00C30DAD" w:rsidRDefault="00FA36FF" w:rsidP="00577C9C">
            <w:pPr>
              <w:pStyle w:val="ab"/>
              <w:jc w:val="center"/>
              <w:rPr>
                <w:rFonts w:ascii="Times New Roman" w:eastAsia="Times New Roman" w:hAnsi="Times New Roman" w:cs="Times New Roman"/>
                <w:b/>
                <w:bCs/>
                <w:sz w:val="26"/>
                <w:szCs w:val="26"/>
              </w:rPr>
            </w:pPr>
            <w:r w:rsidRPr="00C30DAD">
              <w:rPr>
                <w:rFonts w:ascii="Times New Roman" w:eastAsia="Times New Roman" w:hAnsi="Times New Roman" w:cs="Times New Roman"/>
                <w:b/>
                <w:bCs/>
                <w:sz w:val="26"/>
                <w:szCs w:val="26"/>
              </w:rPr>
              <w:t>2.8.</w:t>
            </w:r>
          </w:p>
        </w:tc>
        <w:tc>
          <w:tcPr>
            <w:tcW w:w="8505" w:type="dxa"/>
          </w:tcPr>
          <w:p w14:paraId="407BF722" w14:textId="77777777" w:rsidR="00FA36FF" w:rsidRPr="00C30DAD" w:rsidRDefault="00FA36FF" w:rsidP="00577C9C">
            <w:pPr>
              <w:pStyle w:val="ab"/>
              <w:rPr>
                <w:rFonts w:ascii="Times New Roman" w:eastAsia="Times New Roman" w:hAnsi="Times New Roman" w:cs="Times New Roman"/>
                <w:sz w:val="26"/>
                <w:szCs w:val="26"/>
              </w:rPr>
            </w:pPr>
            <w:proofErr w:type="spellStart"/>
            <w:r w:rsidRPr="00C30DAD">
              <w:rPr>
                <w:rFonts w:ascii="Times New Roman" w:eastAsia="Times New Roman" w:hAnsi="Times New Roman" w:cs="Times New Roman"/>
                <w:sz w:val="26"/>
                <w:szCs w:val="26"/>
              </w:rPr>
              <w:t>Hisobvaraqdan</w:t>
            </w:r>
            <w:proofErr w:type="spellEnd"/>
            <w:r w:rsidRPr="00C30DAD">
              <w:rPr>
                <w:rFonts w:ascii="Times New Roman" w:eastAsia="Times New Roman" w:hAnsi="Times New Roman" w:cs="Times New Roman"/>
                <w:sz w:val="26"/>
                <w:szCs w:val="26"/>
              </w:rPr>
              <w:t xml:space="preserve"> </w:t>
            </w:r>
            <w:proofErr w:type="spellStart"/>
            <w:r w:rsidRPr="00C30DAD">
              <w:rPr>
                <w:rFonts w:ascii="Times New Roman" w:eastAsia="Times New Roman" w:hAnsi="Times New Roman" w:cs="Times New Roman"/>
                <w:sz w:val="26"/>
                <w:szCs w:val="26"/>
              </w:rPr>
              <w:t>qisman</w:t>
            </w:r>
            <w:proofErr w:type="spellEnd"/>
            <w:r w:rsidRPr="00C30DAD">
              <w:rPr>
                <w:rFonts w:ascii="Times New Roman" w:eastAsia="Times New Roman" w:hAnsi="Times New Roman" w:cs="Times New Roman"/>
                <w:sz w:val="26"/>
                <w:szCs w:val="26"/>
              </w:rPr>
              <w:t xml:space="preserve"> </w:t>
            </w:r>
            <w:proofErr w:type="spellStart"/>
            <w:r w:rsidRPr="00C30DAD">
              <w:rPr>
                <w:rFonts w:ascii="Times New Roman" w:eastAsia="Times New Roman" w:hAnsi="Times New Roman" w:cs="Times New Roman"/>
                <w:sz w:val="26"/>
                <w:szCs w:val="26"/>
              </w:rPr>
              <w:t>mablagʻ</w:t>
            </w:r>
            <w:proofErr w:type="spellEnd"/>
            <w:r w:rsidRPr="00C30DAD">
              <w:rPr>
                <w:rFonts w:ascii="Times New Roman" w:eastAsia="Times New Roman" w:hAnsi="Times New Roman" w:cs="Times New Roman"/>
                <w:sz w:val="26"/>
                <w:szCs w:val="26"/>
              </w:rPr>
              <w:t xml:space="preserve"> </w:t>
            </w:r>
            <w:proofErr w:type="spellStart"/>
            <w:r w:rsidRPr="00C30DAD">
              <w:rPr>
                <w:rFonts w:ascii="Times New Roman" w:eastAsia="Times New Roman" w:hAnsi="Times New Roman" w:cs="Times New Roman"/>
                <w:sz w:val="26"/>
                <w:szCs w:val="26"/>
              </w:rPr>
              <w:t>chiqim</w:t>
            </w:r>
            <w:proofErr w:type="spellEnd"/>
            <w:r w:rsidRPr="00C30DAD">
              <w:rPr>
                <w:rFonts w:ascii="Times New Roman" w:eastAsia="Times New Roman" w:hAnsi="Times New Roman" w:cs="Times New Roman"/>
                <w:sz w:val="26"/>
                <w:szCs w:val="26"/>
              </w:rPr>
              <w:t xml:space="preserve"> </w:t>
            </w:r>
            <w:proofErr w:type="spellStart"/>
            <w:r w:rsidRPr="00C30DAD">
              <w:rPr>
                <w:rFonts w:ascii="Times New Roman" w:eastAsia="Times New Roman" w:hAnsi="Times New Roman" w:cs="Times New Roman"/>
                <w:sz w:val="26"/>
                <w:szCs w:val="26"/>
              </w:rPr>
              <w:t>qilish</w:t>
            </w:r>
            <w:proofErr w:type="spellEnd"/>
            <w:r w:rsidRPr="00C30DAD">
              <w:rPr>
                <w:rFonts w:ascii="Times New Roman" w:eastAsia="Times New Roman" w:hAnsi="Times New Roman" w:cs="Times New Roman"/>
                <w:sz w:val="26"/>
                <w:szCs w:val="26"/>
              </w:rPr>
              <w:t xml:space="preserve"> </w:t>
            </w:r>
            <w:proofErr w:type="spellStart"/>
            <w:r w:rsidRPr="00C30DAD">
              <w:rPr>
                <w:rFonts w:ascii="Times New Roman" w:eastAsia="Times New Roman" w:hAnsi="Times New Roman" w:cs="Times New Roman"/>
                <w:sz w:val="26"/>
                <w:szCs w:val="26"/>
              </w:rPr>
              <w:t>imkoniyati</w:t>
            </w:r>
            <w:proofErr w:type="spellEnd"/>
            <w:r w:rsidRPr="00C30DAD">
              <w:rPr>
                <w:rFonts w:ascii="Times New Roman" w:eastAsia="Times New Roman" w:hAnsi="Times New Roman" w:cs="Times New Roman"/>
                <w:sz w:val="26"/>
                <w:szCs w:val="26"/>
              </w:rPr>
              <w:t>:</w:t>
            </w:r>
          </w:p>
        </w:tc>
      </w:tr>
      <w:tr w:rsidR="00FA36FF" w:rsidRPr="00C30DAD" w14:paraId="18F67BB7" w14:textId="77777777" w:rsidTr="00F17E4B">
        <w:tc>
          <w:tcPr>
            <w:tcW w:w="846" w:type="dxa"/>
          </w:tcPr>
          <w:p w14:paraId="0A8E1E78" w14:textId="77777777" w:rsidR="00FA36FF" w:rsidRPr="00C30DAD" w:rsidRDefault="00FA36FF" w:rsidP="00577C9C">
            <w:pPr>
              <w:pStyle w:val="ab"/>
              <w:jc w:val="center"/>
              <w:rPr>
                <w:rFonts w:ascii="Times New Roman" w:eastAsia="Times New Roman" w:hAnsi="Times New Roman" w:cs="Times New Roman"/>
                <w:b/>
                <w:bCs/>
                <w:sz w:val="26"/>
                <w:szCs w:val="26"/>
              </w:rPr>
            </w:pPr>
            <w:r w:rsidRPr="00C30DAD">
              <w:rPr>
                <w:rFonts w:ascii="Times New Roman" w:eastAsia="Times New Roman" w:hAnsi="Times New Roman" w:cs="Times New Roman"/>
                <w:b/>
                <w:bCs/>
                <w:sz w:val="26"/>
                <w:szCs w:val="26"/>
              </w:rPr>
              <w:t>2.9.</w:t>
            </w:r>
          </w:p>
        </w:tc>
        <w:tc>
          <w:tcPr>
            <w:tcW w:w="8505" w:type="dxa"/>
          </w:tcPr>
          <w:p w14:paraId="09338809" w14:textId="77777777" w:rsidR="00FA36FF" w:rsidRPr="00C30DAD" w:rsidRDefault="00FA36FF" w:rsidP="00577C9C">
            <w:pPr>
              <w:pStyle w:val="ab"/>
              <w:rPr>
                <w:rFonts w:ascii="Times New Roman" w:eastAsia="Times New Roman" w:hAnsi="Times New Roman" w:cs="Times New Roman"/>
                <w:sz w:val="26"/>
                <w:szCs w:val="26"/>
              </w:rPr>
            </w:pPr>
            <w:proofErr w:type="spellStart"/>
            <w:r w:rsidRPr="00C30DAD">
              <w:rPr>
                <w:rFonts w:ascii="Times New Roman" w:eastAsia="Times New Roman" w:hAnsi="Times New Roman" w:cs="Times New Roman"/>
                <w:sz w:val="26"/>
                <w:szCs w:val="26"/>
              </w:rPr>
              <w:t>Omonatning</w:t>
            </w:r>
            <w:proofErr w:type="spellEnd"/>
            <w:r w:rsidRPr="00C30DAD">
              <w:rPr>
                <w:rFonts w:ascii="Times New Roman" w:eastAsia="Times New Roman" w:hAnsi="Times New Roman" w:cs="Times New Roman"/>
                <w:sz w:val="26"/>
                <w:szCs w:val="26"/>
              </w:rPr>
              <w:t xml:space="preserve"> </w:t>
            </w:r>
            <w:proofErr w:type="spellStart"/>
            <w:r w:rsidRPr="00C30DAD">
              <w:rPr>
                <w:rFonts w:ascii="Times New Roman" w:eastAsia="Times New Roman" w:hAnsi="Times New Roman" w:cs="Times New Roman"/>
                <w:sz w:val="26"/>
                <w:szCs w:val="26"/>
              </w:rPr>
              <w:t>minimal</w:t>
            </w:r>
            <w:proofErr w:type="spellEnd"/>
            <w:r w:rsidRPr="00C30DAD">
              <w:rPr>
                <w:rFonts w:ascii="Times New Roman" w:eastAsia="Times New Roman" w:hAnsi="Times New Roman" w:cs="Times New Roman"/>
                <w:sz w:val="26"/>
                <w:szCs w:val="26"/>
              </w:rPr>
              <w:t xml:space="preserve"> </w:t>
            </w:r>
            <w:proofErr w:type="spellStart"/>
            <w:r w:rsidRPr="00C30DAD">
              <w:rPr>
                <w:rFonts w:ascii="Times New Roman" w:eastAsia="Times New Roman" w:hAnsi="Times New Roman" w:cs="Times New Roman"/>
                <w:sz w:val="26"/>
                <w:szCs w:val="26"/>
              </w:rPr>
              <w:t>miqdori</w:t>
            </w:r>
            <w:proofErr w:type="spellEnd"/>
            <w:r w:rsidRPr="00C30DAD">
              <w:rPr>
                <w:rFonts w:ascii="Times New Roman" w:eastAsia="Times New Roman" w:hAnsi="Times New Roman" w:cs="Times New Roman"/>
                <w:sz w:val="26"/>
                <w:szCs w:val="26"/>
              </w:rPr>
              <w:t>:</w:t>
            </w:r>
          </w:p>
        </w:tc>
      </w:tr>
      <w:tr w:rsidR="00FA36FF" w:rsidRPr="00C30DAD" w14:paraId="3E58DE30" w14:textId="77777777" w:rsidTr="00F17E4B">
        <w:tc>
          <w:tcPr>
            <w:tcW w:w="846" w:type="dxa"/>
          </w:tcPr>
          <w:p w14:paraId="42F4E908" w14:textId="77777777" w:rsidR="00FA36FF" w:rsidRPr="00C30DAD" w:rsidRDefault="00FA36FF" w:rsidP="00577C9C">
            <w:pPr>
              <w:pStyle w:val="ab"/>
              <w:jc w:val="center"/>
              <w:rPr>
                <w:rFonts w:ascii="Times New Roman" w:eastAsia="Times New Roman" w:hAnsi="Times New Roman" w:cs="Times New Roman"/>
                <w:b/>
                <w:bCs/>
                <w:sz w:val="26"/>
                <w:szCs w:val="26"/>
              </w:rPr>
            </w:pPr>
            <w:r w:rsidRPr="00C30DAD">
              <w:rPr>
                <w:rFonts w:ascii="Times New Roman" w:eastAsia="Times New Roman" w:hAnsi="Times New Roman" w:cs="Times New Roman"/>
                <w:b/>
                <w:bCs/>
                <w:sz w:val="26"/>
                <w:szCs w:val="26"/>
              </w:rPr>
              <w:t>2.10.</w:t>
            </w:r>
          </w:p>
        </w:tc>
        <w:tc>
          <w:tcPr>
            <w:tcW w:w="8505" w:type="dxa"/>
          </w:tcPr>
          <w:p w14:paraId="489CB1AC" w14:textId="77777777" w:rsidR="00FA36FF" w:rsidRPr="00C30DAD" w:rsidRDefault="00FA36FF" w:rsidP="00577C9C">
            <w:pPr>
              <w:pStyle w:val="ab"/>
              <w:rPr>
                <w:rFonts w:ascii="Times New Roman" w:eastAsia="Times New Roman" w:hAnsi="Times New Roman" w:cs="Times New Roman"/>
                <w:sz w:val="26"/>
                <w:szCs w:val="26"/>
              </w:rPr>
            </w:pPr>
            <w:proofErr w:type="spellStart"/>
            <w:r w:rsidRPr="00C30DAD">
              <w:rPr>
                <w:rFonts w:ascii="Times New Roman" w:eastAsia="Times New Roman" w:hAnsi="Times New Roman" w:cs="Times New Roman"/>
                <w:sz w:val="26"/>
                <w:szCs w:val="26"/>
              </w:rPr>
              <w:t>Boshqa</w:t>
            </w:r>
            <w:proofErr w:type="spellEnd"/>
            <w:r w:rsidRPr="00C30DAD">
              <w:rPr>
                <w:rFonts w:ascii="Times New Roman" w:eastAsia="Times New Roman" w:hAnsi="Times New Roman" w:cs="Times New Roman"/>
                <w:sz w:val="26"/>
                <w:szCs w:val="26"/>
              </w:rPr>
              <w:t xml:space="preserve"> </w:t>
            </w:r>
            <w:proofErr w:type="spellStart"/>
            <w:r w:rsidRPr="00C30DAD">
              <w:rPr>
                <w:rFonts w:ascii="Times New Roman" w:eastAsia="Times New Roman" w:hAnsi="Times New Roman" w:cs="Times New Roman"/>
                <w:sz w:val="26"/>
                <w:szCs w:val="26"/>
              </w:rPr>
              <w:t>shartlar</w:t>
            </w:r>
            <w:proofErr w:type="spellEnd"/>
            <w:r w:rsidRPr="00C30DAD">
              <w:rPr>
                <w:rFonts w:ascii="Times New Roman" w:eastAsia="Times New Roman" w:hAnsi="Times New Roman" w:cs="Times New Roman"/>
                <w:sz w:val="26"/>
                <w:szCs w:val="26"/>
              </w:rPr>
              <w:t>:</w:t>
            </w:r>
          </w:p>
        </w:tc>
      </w:tr>
    </w:tbl>
    <w:p w14:paraId="1D3A9C21" w14:textId="77777777" w:rsidR="00FA36FF" w:rsidRPr="00C30DAD" w:rsidRDefault="00FA36FF" w:rsidP="00FA36FF">
      <w:pPr>
        <w:widowControl w:val="0"/>
        <w:spacing w:after="0" w:line="288" w:lineRule="auto"/>
        <w:ind w:firstLine="740"/>
        <w:jc w:val="both"/>
        <w:rPr>
          <w:rFonts w:ascii="Times New Roman" w:eastAsia="Times New Roman" w:hAnsi="Times New Roman"/>
          <w:sz w:val="26"/>
          <w:szCs w:val="26"/>
          <w:lang w:val="en-US"/>
        </w:rPr>
      </w:pPr>
      <w:proofErr w:type="spellStart"/>
      <w:r w:rsidRPr="00C30DAD">
        <w:rPr>
          <w:rFonts w:ascii="Times New Roman" w:eastAsia="Times New Roman" w:hAnsi="Times New Roman"/>
          <w:sz w:val="26"/>
          <w:szCs w:val="26"/>
          <w:lang w:val="en-US"/>
        </w:rPr>
        <w:t>Omonatchi</w:t>
      </w:r>
      <w:proofErr w:type="spellEnd"/>
      <w:r w:rsidRPr="00C30DAD">
        <w:rPr>
          <w:rFonts w:ascii="Times New Roman" w:eastAsia="Times New Roman" w:hAnsi="Times New Roman"/>
          <w:sz w:val="26"/>
          <w:szCs w:val="26"/>
          <w:lang w:val="en-US"/>
        </w:rPr>
        <w:t xml:space="preserve"> Bank </w:t>
      </w:r>
      <w:proofErr w:type="spellStart"/>
      <w:r w:rsidRPr="00C30DAD">
        <w:rPr>
          <w:rFonts w:ascii="Times New Roman" w:eastAsia="Times New Roman" w:hAnsi="Times New Roman"/>
          <w:sz w:val="26"/>
          <w:szCs w:val="26"/>
          <w:lang w:val="en-US"/>
        </w:rPr>
        <w:t>Boshqaruvi</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qarori</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bilan</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tasdiqlangan</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Omonat</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shartlarida</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belgilangan</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boshqa</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shartlar</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hamda</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quyidagilar</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bilan</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mazkur</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elektron</w:t>
      </w:r>
      <w:proofErr w:type="spellEnd"/>
      <w:r w:rsidRPr="00C30DAD">
        <w:rPr>
          <w:rFonts w:ascii="Times New Roman" w:eastAsia="Times New Roman" w:hAnsi="Times New Roman"/>
          <w:sz w:val="26"/>
          <w:szCs w:val="26"/>
          <w:lang w:val="en-US"/>
        </w:rPr>
        <w:t xml:space="preserve"> </w:t>
      </w:r>
      <w:proofErr w:type="spellStart"/>
      <w:proofErr w:type="gramStart"/>
      <w:r w:rsidRPr="00C30DAD">
        <w:rPr>
          <w:rFonts w:ascii="Times New Roman" w:eastAsia="Times New Roman" w:hAnsi="Times New Roman"/>
          <w:sz w:val="26"/>
          <w:szCs w:val="26"/>
          <w:lang w:val="en-US"/>
        </w:rPr>
        <w:t>oferta</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shartnomasi</w:t>
      </w:r>
      <w:proofErr w:type="spellEnd"/>
      <w:proofErr w:type="gram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orqali</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tanishtiriladi</w:t>
      </w:r>
      <w:proofErr w:type="spellEnd"/>
      <w:r w:rsidRPr="00C30DAD">
        <w:rPr>
          <w:rFonts w:ascii="Times New Roman" w:eastAsia="Times New Roman" w:hAnsi="Times New Roman"/>
          <w:sz w:val="26"/>
          <w:szCs w:val="26"/>
          <w:lang w:val="en-US"/>
        </w:rPr>
        <w:t>:</w:t>
      </w:r>
    </w:p>
    <w:p w14:paraId="6C846D56" w14:textId="16D69D15" w:rsidR="00FA36FF" w:rsidRPr="00C30DAD" w:rsidRDefault="00B208CD" w:rsidP="00CD1757">
      <w:pPr>
        <w:widowControl w:val="0"/>
        <w:numPr>
          <w:ilvl w:val="0"/>
          <w:numId w:val="10"/>
        </w:numPr>
        <w:tabs>
          <w:tab w:val="left" w:pos="1134"/>
        </w:tabs>
        <w:spacing w:after="0" w:line="288" w:lineRule="auto"/>
        <w:ind w:left="0" w:firstLine="740"/>
        <w:jc w:val="both"/>
        <w:rPr>
          <w:rFonts w:ascii="Times New Roman" w:eastAsia="Times New Roman" w:hAnsi="Times New Roman"/>
          <w:sz w:val="26"/>
          <w:szCs w:val="26"/>
          <w:lang w:val="en-US"/>
        </w:rPr>
      </w:pPr>
      <w:proofErr w:type="spellStart"/>
      <w:r w:rsidRPr="00C30DAD">
        <w:rPr>
          <w:rFonts w:ascii="Times New Roman" w:eastAsia="Times New Roman" w:hAnsi="Times New Roman"/>
          <w:sz w:val="26"/>
          <w:szCs w:val="26"/>
          <w:lang w:val="en-US"/>
        </w:rPr>
        <w:t>N</w:t>
      </w:r>
      <w:r w:rsidR="00FA36FF" w:rsidRPr="00C30DAD">
        <w:rPr>
          <w:rFonts w:ascii="Times New Roman" w:eastAsia="Times New Roman" w:hAnsi="Times New Roman"/>
          <w:sz w:val="26"/>
          <w:szCs w:val="26"/>
          <w:lang w:val="en-US"/>
        </w:rPr>
        <w:t>orezident</w:t>
      </w:r>
      <w:proofErr w:type="spellEnd"/>
      <w:r w:rsidR="00FA36FF" w:rsidRPr="00C30DAD">
        <w:rPr>
          <w:rFonts w:ascii="Times New Roman" w:eastAsia="Times New Roman" w:hAnsi="Times New Roman"/>
          <w:sz w:val="26"/>
          <w:szCs w:val="26"/>
          <w:lang w:val="en-US"/>
        </w:rPr>
        <w:t> </w:t>
      </w:r>
      <w:proofErr w:type="spellStart"/>
      <w:r w:rsidR="00FA36FF" w:rsidRPr="00C30DAD">
        <w:rPr>
          <w:rFonts w:ascii="Times New Roman" w:eastAsia="Times New Roman" w:hAnsi="Times New Roman"/>
          <w:sz w:val="26"/>
          <w:szCs w:val="26"/>
          <w:lang w:val="en-US"/>
        </w:rPr>
        <w:t>jismoniy</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shaxslarga</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Oʻzbekiston</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Respublikasining</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Soliq</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lastRenderedPageBreak/>
        <w:t>kodeksining</w:t>
      </w:r>
      <w:proofErr w:type="spellEnd"/>
      <w:r w:rsidR="00FA36FF" w:rsidRPr="00C30DAD">
        <w:rPr>
          <w:rFonts w:ascii="Times New Roman" w:eastAsia="Times New Roman" w:hAnsi="Times New Roman"/>
          <w:sz w:val="26"/>
          <w:szCs w:val="26"/>
          <w:lang w:val="en-US"/>
        </w:rPr>
        <w:t xml:space="preserve"> 382-moddasiga </w:t>
      </w:r>
      <w:proofErr w:type="spellStart"/>
      <w:r w:rsidR="00FA36FF" w:rsidRPr="00C30DAD">
        <w:rPr>
          <w:rFonts w:ascii="Times New Roman" w:eastAsia="Times New Roman" w:hAnsi="Times New Roman"/>
          <w:sz w:val="26"/>
          <w:szCs w:val="26"/>
          <w:lang w:val="en-US"/>
        </w:rPr>
        <w:t>asosan</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daromad</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summasining</w:t>
      </w:r>
      <w:proofErr w:type="spellEnd"/>
      <w:r w:rsidR="00FA36FF" w:rsidRPr="00C30DAD">
        <w:rPr>
          <w:rFonts w:ascii="Times New Roman" w:eastAsia="Times New Roman" w:hAnsi="Times New Roman"/>
          <w:sz w:val="26"/>
          <w:szCs w:val="26"/>
          <w:lang w:val="en-US"/>
        </w:rPr>
        <w:t xml:space="preserve"> 10 </w:t>
      </w:r>
      <w:proofErr w:type="spellStart"/>
      <w:r w:rsidR="00FA36FF" w:rsidRPr="00C30DAD">
        <w:rPr>
          <w:rFonts w:ascii="Times New Roman" w:eastAsia="Times New Roman" w:hAnsi="Times New Roman"/>
          <w:sz w:val="26"/>
          <w:szCs w:val="26"/>
          <w:lang w:val="en-US"/>
        </w:rPr>
        <w:t>foiz</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miqdorida</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soliq</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olinishi</w:t>
      </w:r>
      <w:proofErr w:type="spellEnd"/>
      <w:r w:rsidR="00FA36FF" w:rsidRPr="00C30DAD">
        <w:rPr>
          <w:rFonts w:ascii="Times New Roman" w:eastAsia="Times New Roman" w:hAnsi="Times New Roman"/>
          <w:sz w:val="26"/>
          <w:szCs w:val="26"/>
          <w:lang w:val="en-US"/>
        </w:rPr>
        <w:t>;</w:t>
      </w:r>
    </w:p>
    <w:p w14:paraId="5AEDA869" w14:textId="7C0F9EC2" w:rsidR="00196401" w:rsidRDefault="00B208CD" w:rsidP="0042553D">
      <w:pPr>
        <w:widowControl w:val="0"/>
        <w:numPr>
          <w:ilvl w:val="0"/>
          <w:numId w:val="10"/>
        </w:numPr>
        <w:tabs>
          <w:tab w:val="left" w:pos="1134"/>
        </w:tabs>
        <w:spacing w:after="0" w:line="288" w:lineRule="auto"/>
        <w:ind w:left="0" w:firstLine="740"/>
        <w:jc w:val="both"/>
        <w:rPr>
          <w:rFonts w:ascii="Times New Roman" w:eastAsia="Times New Roman" w:hAnsi="Times New Roman"/>
          <w:sz w:val="26"/>
          <w:szCs w:val="26"/>
          <w:lang w:val="en-US"/>
        </w:rPr>
      </w:pPr>
      <w:proofErr w:type="spellStart"/>
      <w:r w:rsidRPr="00C30DAD">
        <w:rPr>
          <w:rFonts w:ascii="Times New Roman" w:eastAsia="Times New Roman" w:hAnsi="Times New Roman"/>
          <w:sz w:val="26"/>
          <w:szCs w:val="26"/>
          <w:lang w:val="en-US"/>
        </w:rPr>
        <w:t>N</w:t>
      </w:r>
      <w:r w:rsidR="00FA36FF" w:rsidRPr="00C30DAD">
        <w:rPr>
          <w:rFonts w:ascii="Times New Roman" w:eastAsia="Times New Roman" w:hAnsi="Times New Roman"/>
          <w:sz w:val="26"/>
          <w:szCs w:val="26"/>
          <w:lang w:val="en-US"/>
        </w:rPr>
        <w:t>aqd</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pulsiz</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shaklda</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kirim</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qilingan</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omonatlarni</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naqd</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pulda</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berilishida</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hamda</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omonat</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hisobvaragʻida</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turgan</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pul</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mablagʻlarini</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boshqa</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banklarga</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oʻtkazish</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bilan</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bogʻliq</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boʻlgan</w:t>
      </w:r>
      <w:proofErr w:type="spellEnd"/>
      <w:r w:rsidR="00FA36FF" w:rsidRPr="00C30DAD">
        <w:rPr>
          <w:rFonts w:ascii="Times New Roman" w:eastAsia="Times New Roman" w:hAnsi="Times New Roman"/>
          <w:sz w:val="26"/>
          <w:szCs w:val="26"/>
          <w:lang w:val="en-US"/>
        </w:rPr>
        <w:t xml:space="preserve"> bank </w:t>
      </w:r>
      <w:proofErr w:type="spellStart"/>
      <w:r w:rsidR="00FA36FF" w:rsidRPr="00C30DAD">
        <w:rPr>
          <w:rFonts w:ascii="Times New Roman" w:eastAsia="Times New Roman" w:hAnsi="Times New Roman"/>
          <w:sz w:val="26"/>
          <w:szCs w:val="26"/>
          <w:lang w:val="en-US"/>
        </w:rPr>
        <w:t>operatsiyalari</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uchun</w:t>
      </w:r>
      <w:proofErr w:type="spellEnd"/>
      <w:r w:rsidR="00FA36FF" w:rsidRPr="00C30DAD">
        <w:rPr>
          <w:rFonts w:ascii="Times New Roman" w:eastAsia="Times New Roman" w:hAnsi="Times New Roman"/>
          <w:sz w:val="26"/>
          <w:szCs w:val="26"/>
          <w:lang w:val="en-US"/>
        </w:rPr>
        <w:t xml:space="preserve"> Bank </w:t>
      </w:r>
      <w:proofErr w:type="spellStart"/>
      <w:r w:rsidR="00FA36FF" w:rsidRPr="00C30DAD">
        <w:rPr>
          <w:rFonts w:ascii="Times New Roman" w:eastAsia="Times New Roman" w:hAnsi="Times New Roman"/>
          <w:sz w:val="26"/>
          <w:szCs w:val="26"/>
          <w:lang w:val="en-US"/>
        </w:rPr>
        <w:t>tariflarida</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belgilangan</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miqdorda</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komissiya</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olinishi</w:t>
      </w:r>
      <w:proofErr w:type="spellEnd"/>
      <w:r w:rsidR="00FA36FF" w:rsidRPr="00C30DAD">
        <w:rPr>
          <w:rFonts w:ascii="Times New Roman" w:eastAsia="Times New Roman" w:hAnsi="Times New Roman"/>
          <w:sz w:val="26"/>
          <w:szCs w:val="26"/>
          <w:lang w:val="en-US"/>
        </w:rPr>
        <w:t xml:space="preserve">. </w:t>
      </w:r>
    </w:p>
    <w:p w14:paraId="7E4A67F7" w14:textId="77777777" w:rsidR="00954CE6" w:rsidRPr="00954CE6" w:rsidRDefault="00954CE6" w:rsidP="00954CE6">
      <w:pPr>
        <w:widowControl w:val="0"/>
        <w:tabs>
          <w:tab w:val="left" w:pos="1134"/>
        </w:tabs>
        <w:spacing w:after="0" w:line="288" w:lineRule="auto"/>
        <w:ind w:left="740"/>
        <w:jc w:val="both"/>
        <w:rPr>
          <w:rFonts w:ascii="Times New Roman" w:eastAsia="Times New Roman" w:hAnsi="Times New Roman"/>
          <w:sz w:val="10"/>
          <w:szCs w:val="10"/>
          <w:lang w:val="en-US"/>
        </w:rPr>
      </w:pPr>
    </w:p>
    <w:p w14:paraId="1050458A" w14:textId="078379BA" w:rsidR="00196401" w:rsidRDefault="00FA36FF" w:rsidP="0042553D">
      <w:pPr>
        <w:pStyle w:val="a8"/>
        <w:tabs>
          <w:tab w:val="left" w:pos="284"/>
        </w:tabs>
        <w:spacing w:after="0"/>
        <w:ind w:left="1065"/>
        <w:rPr>
          <w:rFonts w:ascii="Times New Roman" w:hAnsi="Times New Roman" w:cs="Times New Roman"/>
          <w:b/>
          <w:sz w:val="26"/>
          <w:szCs w:val="26"/>
          <w:lang w:val="en-US"/>
        </w:rPr>
      </w:pPr>
      <w:r w:rsidRPr="00C30DAD">
        <w:rPr>
          <w:rFonts w:ascii="Times New Roman" w:hAnsi="Times New Roman" w:cs="Times New Roman"/>
          <w:b/>
          <w:sz w:val="26"/>
          <w:szCs w:val="26"/>
          <w:lang w:val="en-US"/>
        </w:rPr>
        <w:t xml:space="preserve"> 3. </w:t>
      </w:r>
      <w:proofErr w:type="spellStart"/>
      <w:r w:rsidRPr="00C30DAD">
        <w:rPr>
          <w:rFonts w:ascii="Times New Roman" w:hAnsi="Times New Roman" w:cs="Times New Roman"/>
          <w:b/>
          <w:sz w:val="26"/>
          <w:szCs w:val="26"/>
          <w:lang w:val="en-US"/>
        </w:rPr>
        <w:t>Omonatga</w:t>
      </w:r>
      <w:proofErr w:type="spellEnd"/>
      <w:r w:rsidRPr="00C30DAD">
        <w:rPr>
          <w:rFonts w:ascii="Times New Roman" w:hAnsi="Times New Roman" w:cs="Times New Roman"/>
          <w:b/>
          <w:sz w:val="26"/>
          <w:szCs w:val="26"/>
          <w:lang w:val="en-US"/>
        </w:rPr>
        <w:t xml:space="preserve"> </w:t>
      </w:r>
      <w:proofErr w:type="spellStart"/>
      <w:r w:rsidRPr="00C30DAD">
        <w:rPr>
          <w:rFonts w:ascii="Times New Roman" w:hAnsi="Times New Roman" w:cs="Times New Roman"/>
          <w:b/>
          <w:sz w:val="26"/>
          <w:szCs w:val="26"/>
          <w:lang w:val="en-US"/>
        </w:rPr>
        <w:t>foizlar</w:t>
      </w:r>
      <w:proofErr w:type="spellEnd"/>
      <w:r w:rsidRPr="00C30DAD">
        <w:rPr>
          <w:rFonts w:ascii="Times New Roman" w:hAnsi="Times New Roman" w:cs="Times New Roman"/>
          <w:b/>
          <w:sz w:val="26"/>
          <w:szCs w:val="26"/>
          <w:lang w:val="en-US"/>
        </w:rPr>
        <w:t xml:space="preserve"> </w:t>
      </w:r>
      <w:proofErr w:type="spellStart"/>
      <w:r w:rsidRPr="00C30DAD">
        <w:rPr>
          <w:rFonts w:ascii="Times New Roman" w:hAnsi="Times New Roman" w:cs="Times New Roman"/>
          <w:b/>
          <w:sz w:val="26"/>
          <w:szCs w:val="26"/>
          <w:lang w:val="en-US"/>
        </w:rPr>
        <w:t>hisoblash</w:t>
      </w:r>
      <w:proofErr w:type="spellEnd"/>
      <w:r w:rsidRPr="00C30DAD">
        <w:rPr>
          <w:rFonts w:ascii="Times New Roman" w:hAnsi="Times New Roman" w:cs="Times New Roman"/>
          <w:b/>
          <w:sz w:val="26"/>
          <w:szCs w:val="26"/>
          <w:lang w:val="en-US"/>
        </w:rPr>
        <w:t xml:space="preserve"> </w:t>
      </w:r>
      <w:proofErr w:type="spellStart"/>
      <w:r w:rsidRPr="00C30DAD">
        <w:rPr>
          <w:rFonts w:ascii="Times New Roman" w:hAnsi="Times New Roman" w:cs="Times New Roman"/>
          <w:b/>
          <w:sz w:val="26"/>
          <w:szCs w:val="26"/>
          <w:lang w:val="en-US"/>
        </w:rPr>
        <w:t>va</w:t>
      </w:r>
      <w:proofErr w:type="spellEnd"/>
      <w:r w:rsidRPr="00C30DAD">
        <w:rPr>
          <w:rFonts w:ascii="Times New Roman" w:hAnsi="Times New Roman" w:cs="Times New Roman"/>
          <w:b/>
          <w:sz w:val="26"/>
          <w:szCs w:val="26"/>
          <w:lang w:val="en-US"/>
        </w:rPr>
        <w:t xml:space="preserve"> </w:t>
      </w:r>
      <w:proofErr w:type="spellStart"/>
      <w:r w:rsidRPr="00C30DAD">
        <w:rPr>
          <w:rFonts w:ascii="Times New Roman" w:hAnsi="Times New Roman" w:cs="Times New Roman"/>
          <w:b/>
          <w:sz w:val="26"/>
          <w:szCs w:val="26"/>
          <w:lang w:val="en-US"/>
        </w:rPr>
        <w:t>toʻlash</w:t>
      </w:r>
      <w:proofErr w:type="spellEnd"/>
      <w:r w:rsidRPr="00C30DAD">
        <w:rPr>
          <w:rFonts w:ascii="Times New Roman" w:hAnsi="Times New Roman" w:cs="Times New Roman"/>
          <w:b/>
          <w:sz w:val="26"/>
          <w:szCs w:val="26"/>
          <w:lang w:val="en-US"/>
        </w:rPr>
        <w:t xml:space="preserve"> </w:t>
      </w:r>
      <w:proofErr w:type="spellStart"/>
      <w:r w:rsidRPr="00C30DAD">
        <w:rPr>
          <w:rFonts w:ascii="Times New Roman" w:hAnsi="Times New Roman" w:cs="Times New Roman"/>
          <w:b/>
          <w:sz w:val="26"/>
          <w:szCs w:val="26"/>
          <w:lang w:val="en-US"/>
        </w:rPr>
        <w:t>tartibi</w:t>
      </w:r>
      <w:proofErr w:type="spellEnd"/>
    </w:p>
    <w:p w14:paraId="59E185F2" w14:textId="77777777" w:rsidR="00954CE6" w:rsidRPr="00954CE6" w:rsidRDefault="00954CE6" w:rsidP="0042553D">
      <w:pPr>
        <w:pStyle w:val="a8"/>
        <w:tabs>
          <w:tab w:val="left" w:pos="284"/>
        </w:tabs>
        <w:spacing w:after="0"/>
        <w:ind w:left="1065"/>
        <w:rPr>
          <w:rFonts w:ascii="Times New Roman" w:hAnsi="Times New Roman" w:cs="Times New Roman"/>
          <w:b/>
          <w:sz w:val="10"/>
          <w:szCs w:val="10"/>
          <w:lang w:val="en-US"/>
        </w:rPr>
      </w:pPr>
    </w:p>
    <w:p w14:paraId="50C29DC6" w14:textId="3B42BE6B" w:rsidR="00FA36FF" w:rsidRPr="00C30DAD" w:rsidRDefault="00FA36FF" w:rsidP="00FA36FF">
      <w:pPr>
        <w:widowControl w:val="0"/>
        <w:tabs>
          <w:tab w:val="left" w:pos="1217"/>
        </w:tabs>
        <w:spacing w:after="0" w:line="288" w:lineRule="auto"/>
        <w:ind w:firstLine="567"/>
        <w:jc w:val="both"/>
        <w:rPr>
          <w:rFonts w:ascii="Times New Roman" w:eastAsia="Times New Roman" w:hAnsi="Times New Roman"/>
          <w:sz w:val="26"/>
          <w:szCs w:val="26"/>
          <w:lang w:val="en-US"/>
        </w:rPr>
      </w:pPr>
      <w:r w:rsidRPr="00B90ED7">
        <w:rPr>
          <w:rFonts w:ascii="Times New Roman" w:hAnsi="Times New Roman"/>
          <w:b/>
          <w:bCs/>
          <w:sz w:val="26"/>
          <w:szCs w:val="26"/>
          <w:lang w:val="en-US"/>
        </w:rPr>
        <w:t>3.1.</w:t>
      </w:r>
      <w:r w:rsidR="00057348"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foizlar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har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kuni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yillik</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bazaviy</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davr</w:t>
      </w:r>
      <w:proofErr w:type="spellEnd"/>
      <w:r w:rsidRPr="00C30DAD">
        <w:rPr>
          <w:rFonts w:ascii="Times New Roman" w:hAnsi="Times New Roman"/>
          <w:sz w:val="26"/>
          <w:szCs w:val="26"/>
          <w:lang w:val="en-US"/>
        </w:rPr>
        <w:t xml:space="preserve"> - 365 </w:t>
      </w:r>
      <w:proofErr w:type="spellStart"/>
      <w:r w:rsidRPr="00C30DAD">
        <w:rPr>
          <w:rFonts w:ascii="Times New Roman" w:hAnsi="Times New Roman"/>
          <w:sz w:val="26"/>
          <w:szCs w:val="26"/>
          <w:lang w:val="en-US"/>
        </w:rPr>
        <w:t>kundan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kelib</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chiqqan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holda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hisoblab</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yoziladi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Foizlar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mablagʻi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Bankka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tushgan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kunning</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ertasidan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boshlab</w:t>
      </w:r>
      <w:proofErr w:type="spellEnd"/>
      <w:r w:rsidRPr="00C30DAD">
        <w:rPr>
          <w:rFonts w:ascii="Times New Roman" w:hAnsi="Times New Roman"/>
          <w:sz w:val="26"/>
          <w:szCs w:val="26"/>
          <w:lang w:val="en-US"/>
        </w:rPr>
        <w:t xml:space="preserve">, to u </w:t>
      </w:r>
      <w:proofErr w:type="spellStart"/>
      <w:r w:rsidRPr="00C30DAD">
        <w:rPr>
          <w:rFonts w:ascii="Times New Roman" w:hAnsi="Times New Roman"/>
          <w:sz w:val="26"/>
          <w:szCs w:val="26"/>
          <w:lang w:val="en-US"/>
        </w:rPr>
        <w:t>Omonatchiga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qaytarilgan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yoki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boshqa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asoslarga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koʻra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uning</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hisobvaragʻidan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oʻchirilgan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kundan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oldingi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kungacha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boʻlgan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davrga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hisoblanadi</w:t>
      </w:r>
      <w:proofErr w:type="spellEnd"/>
      <w:r w:rsidRPr="00C30DAD">
        <w:rPr>
          <w:rFonts w:ascii="Times New Roman" w:hAnsi="Times New Roman"/>
          <w:sz w:val="26"/>
          <w:szCs w:val="26"/>
          <w:lang w:val="en-US"/>
        </w:rPr>
        <w:t>.</w:t>
      </w:r>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Omonat</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summasiga</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hisoblangan</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foizlar</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Omonat</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shartlarida</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belgilangan</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muddat</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va</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tartibda</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Omonatchiga</w:t>
      </w:r>
      <w:proofErr w:type="spellEnd"/>
      <w:r w:rsidRPr="00C30DAD">
        <w:rPr>
          <w:rFonts w:ascii="Times New Roman" w:eastAsia="Times New Roman" w:hAnsi="Times New Roman"/>
          <w:sz w:val="26"/>
          <w:szCs w:val="26"/>
          <w:lang w:val="en-US"/>
        </w:rPr>
        <w:t xml:space="preserve"> </w:t>
      </w:r>
      <w:r w:rsidR="0031561D" w:rsidRPr="00C30DAD">
        <w:rPr>
          <w:rFonts w:ascii="Times New Roman" w:eastAsia="Times New Roman" w:hAnsi="Times New Roman"/>
          <w:i/>
          <w:iCs/>
          <w:sz w:val="26"/>
          <w:szCs w:val="26"/>
          <w:lang w:val="en-US"/>
        </w:rPr>
        <w:t>(</w:t>
      </w:r>
      <w:proofErr w:type="spellStart"/>
      <w:r w:rsidR="0031561D" w:rsidRPr="00C30DAD">
        <w:rPr>
          <w:rFonts w:ascii="Times New Roman" w:eastAsia="Times New Roman" w:hAnsi="Times New Roman"/>
          <w:i/>
          <w:iCs/>
          <w:sz w:val="26"/>
          <w:szCs w:val="26"/>
          <w:lang w:val="en-US"/>
        </w:rPr>
        <w:t>norezident</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boʻlgan</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jismoniy</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shaxs</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omonatiga</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hisoblangan</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foiz</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daromadidan</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Oʻzbekiston</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Respublikasining</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Soliq</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kodeksining</w:t>
      </w:r>
      <w:proofErr w:type="spellEnd"/>
      <w:r w:rsidR="0031561D" w:rsidRPr="00C30DAD">
        <w:rPr>
          <w:rFonts w:ascii="Times New Roman" w:eastAsia="Times New Roman" w:hAnsi="Times New Roman"/>
          <w:i/>
          <w:iCs/>
          <w:sz w:val="26"/>
          <w:szCs w:val="26"/>
          <w:lang w:val="en-US"/>
        </w:rPr>
        <w:t xml:space="preserve"> 382-moddasiga </w:t>
      </w:r>
      <w:proofErr w:type="spellStart"/>
      <w:r w:rsidR="0031561D" w:rsidRPr="00C30DAD">
        <w:rPr>
          <w:rFonts w:ascii="Times New Roman" w:eastAsia="Times New Roman" w:hAnsi="Times New Roman"/>
          <w:i/>
          <w:iCs/>
          <w:sz w:val="26"/>
          <w:szCs w:val="26"/>
          <w:lang w:val="en-US"/>
        </w:rPr>
        <w:t>asosan</w:t>
      </w:r>
      <w:proofErr w:type="spellEnd"/>
      <w:r w:rsidR="0031561D" w:rsidRPr="00C30DAD">
        <w:rPr>
          <w:rFonts w:ascii="Times New Roman" w:eastAsia="Times New Roman" w:hAnsi="Times New Roman"/>
          <w:i/>
          <w:iCs/>
          <w:sz w:val="26"/>
          <w:szCs w:val="26"/>
          <w:lang w:val="en-US"/>
        </w:rPr>
        <w:t xml:space="preserve"> 10 </w:t>
      </w:r>
      <w:proofErr w:type="spellStart"/>
      <w:r w:rsidR="0031561D" w:rsidRPr="00C30DAD">
        <w:rPr>
          <w:rFonts w:ascii="Times New Roman" w:eastAsia="Times New Roman" w:hAnsi="Times New Roman"/>
          <w:i/>
          <w:iCs/>
          <w:sz w:val="26"/>
          <w:szCs w:val="26"/>
          <w:lang w:val="en-US"/>
        </w:rPr>
        <w:t>foiz</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miqdorida</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belgilangan</w:t>
      </w:r>
      <w:proofErr w:type="spellEnd"/>
      <w:r w:rsidR="0031561D" w:rsidRPr="00C30DAD">
        <w:rPr>
          <w:rFonts w:ascii="Times New Roman" w:eastAsia="Times New Roman" w:hAnsi="Times New Roman"/>
          <w:i/>
          <w:iCs/>
          <w:sz w:val="26"/>
          <w:szCs w:val="26"/>
          <w:lang w:val="en-US"/>
        </w:rPr>
        <w:t xml:space="preserve"> </w:t>
      </w:r>
      <w:proofErr w:type="spellStart"/>
      <w:proofErr w:type="gramStart"/>
      <w:r w:rsidR="0031561D" w:rsidRPr="00C30DAD">
        <w:rPr>
          <w:rFonts w:ascii="Times New Roman" w:eastAsia="Times New Roman" w:hAnsi="Times New Roman"/>
          <w:i/>
          <w:iCs/>
          <w:sz w:val="26"/>
          <w:szCs w:val="26"/>
          <w:lang w:val="en-US"/>
        </w:rPr>
        <w:t>tartibda</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soliq</w:t>
      </w:r>
      <w:proofErr w:type="spellEnd"/>
      <w:proofErr w:type="gram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chegirib</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qolgan</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holda</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omonat</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hisobvarag’iga</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otkazilgan</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kuni</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avtomatik</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tarzda</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ushlab</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qolish</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orqali</w:t>
      </w:r>
      <w:proofErr w:type="spellEnd"/>
      <w:r w:rsidR="0031561D" w:rsidRPr="00C30DAD">
        <w:rPr>
          <w:rFonts w:ascii="Times New Roman" w:eastAsia="Times New Roman" w:hAnsi="Times New Roman"/>
          <w:i/>
          <w:iCs/>
          <w:sz w:val="26"/>
          <w:szCs w:val="26"/>
          <w:lang w:val="en-US"/>
        </w:rPr>
        <w:t>)</w:t>
      </w:r>
      <w:r w:rsidR="0031561D"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toʻlab</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beriladi</w:t>
      </w:r>
      <w:proofErr w:type="spellEnd"/>
      <w:r w:rsidRPr="00C30DAD">
        <w:rPr>
          <w:rFonts w:ascii="Times New Roman" w:eastAsia="Times New Roman" w:hAnsi="Times New Roman"/>
          <w:sz w:val="26"/>
          <w:szCs w:val="26"/>
          <w:lang w:val="en-US"/>
        </w:rPr>
        <w:t>.</w:t>
      </w:r>
    </w:p>
    <w:p w14:paraId="552B9510" w14:textId="1E3D9325" w:rsidR="00FA36FF" w:rsidRPr="00C30DAD" w:rsidRDefault="00FA36FF" w:rsidP="00FA36FF">
      <w:pPr>
        <w:tabs>
          <w:tab w:val="left" w:pos="1134"/>
        </w:tabs>
        <w:spacing w:after="0"/>
        <w:ind w:firstLine="567"/>
        <w:jc w:val="both"/>
        <w:rPr>
          <w:rFonts w:ascii="Times New Roman" w:hAnsi="Times New Roman"/>
          <w:sz w:val="26"/>
          <w:szCs w:val="26"/>
          <w:lang w:val="en-US"/>
        </w:rPr>
      </w:pPr>
      <w:r w:rsidRPr="00B90ED7">
        <w:rPr>
          <w:rFonts w:ascii="Times New Roman" w:hAnsi="Times New Roman"/>
          <w:b/>
          <w:bCs/>
          <w:sz w:val="26"/>
          <w:szCs w:val="26"/>
          <w:lang w:val="en-US"/>
        </w:rPr>
        <w:t>3.2.</w:t>
      </w:r>
      <w:r w:rsidR="00057348"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summasiga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foizlar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kunlik</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hisoblanib</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omonatchining</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nomiga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ochilgan</w:t>
      </w:r>
      <w:proofErr w:type="spellEnd"/>
      <w:r w:rsidRPr="00C30DAD">
        <w:rPr>
          <w:rFonts w:ascii="Times New Roman" w:hAnsi="Times New Roman"/>
          <w:sz w:val="26"/>
          <w:szCs w:val="26"/>
          <w:lang w:val="en-US"/>
        </w:rPr>
        <w:t xml:space="preserve"> 22400 - “</w:t>
      </w:r>
      <w:proofErr w:type="spellStart"/>
      <w:r w:rsidRPr="00C30DAD">
        <w:rPr>
          <w:rFonts w:ascii="Times New Roman" w:hAnsi="Times New Roman"/>
          <w:sz w:val="26"/>
          <w:szCs w:val="26"/>
          <w:lang w:val="en-US"/>
        </w:rPr>
        <w:t>Toʻlanishi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lozim</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boʻlgan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hisoblangan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foizlar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hisobvaragʻining</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subhisobvaraqlarida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yigʻib</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boriladi</w:t>
      </w:r>
      <w:proofErr w:type="spellEnd"/>
      <w:r w:rsidRPr="00C30DAD">
        <w:rPr>
          <w:rFonts w:ascii="Times New Roman" w:hAnsi="Times New Roman"/>
          <w:sz w:val="26"/>
          <w:szCs w:val="26"/>
          <w:lang w:val="en-US"/>
        </w:rPr>
        <w:t xml:space="preserve">. Bir oy </w:t>
      </w:r>
      <w:proofErr w:type="spellStart"/>
      <w:r w:rsidRPr="00C30DAD">
        <w:rPr>
          <w:rFonts w:ascii="Times New Roman" w:hAnsi="Times New Roman"/>
          <w:sz w:val="26"/>
          <w:szCs w:val="26"/>
          <w:lang w:val="en-US"/>
        </w:rPr>
        <w:t>toʻlgandan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soʻng</w:t>
      </w:r>
      <w:proofErr w:type="spellEnd"/>
      <w:r w:rsidRPr="00C30DAD">
        <w:rPr>
          <w:rFonts w:ascii="Times New Roman" w:hAnsi="Times New Roman"/>
          <w:sz w:val="26"/>
          <w:szCs w:val="26"/>
          <w:lang w:val="en-US"/>
        </w:rPr>
        <w:t xml:space="preserve"> </w:t>
      </w:r>
      <w:r w:rsidR="0031561D" w:rsidRPr="00C30DAD">
        <w:rPr>
          <w:rFonts w:ascii="Times New Roman" w:hAnsi="Times New Roman"/>
          <w:sz w:val="26"/>
          <w:szCs w:val="26"/>
          <w:lang w:val="en-US"/>
        </w:rPr>
        <w:t>(</w:t>
      </w:r>
      <w:proofErr w:type="spellStart"/>
      <w:r w:rsidR="0031561D" w:rsidRPr="00C30DAD">
        <w:rPr>
          <w:rFonts w:ascii="Times New Roman" w:eastAsia="Times New Roman" w:hAnsi="Times New Roman"/>
          <w:i/>
          <w:iCs/>
          <w:sz w:val="26"/>
          <w:szCs w:val="26"/>
          <w:lang w:val="en-US"/>
        </w:rPr>
        <w:t>norezident</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boʻlgan</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jismoniy</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shaxs</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omonatiga</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hisoblangan</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foizlardan</w:t>
      </w:r>
      <w:proofErr w:type="spellEnd"/>
      <w:r w:rsidR="0031561D" w:rsidRPr="00C30DAD">
        <w:rPr>
          <w:rFonts w:ascii="Times New Roman" w:eastAsia="Times New Roman" w:hAnsi="Times New Roman"/>
          <w:i/>
          <w:iCs/>
          <w:sz w:val="26"/>
          <w:szCs w:val="26"/>
          <w:lang w:val="en-US"/>
        </w:rPr>
        <w:t xml:space="preserve"> </w:t>
      </w:r>
      <w:proofErr w:type="spellStart"/>
      <w:r w:rsidR="0031561D" w:rsidRPr="00C30DAD">
        <w:rPr>
          <w:rFonts w:ascii="Times New Roman" w:eastAsia="Times New Roman" w:hAnsi="Times New Roman"/>
          <w:i/>
          <w:iCs/>
          <w:sz w:val="26"/>
          <w:szCs w:val="26"/>
          <w:lang w:val="en-US"/>
        </w:rPr>
        <w:t>avtomatik</w:t>
      </w:r>
      <w:proofErr w:type="spellEnd"/>
      <w:r w:rsidR="0031561D" w:rsidRPr="00C30DAD">
        <w:rPr>
          <w:rFonts w:ascii="Times New Roman" w:eastAsia="Times New Roman" w:hAnsi="Times New Roman"/>
          <w:i/>
          <w:iCs/>
          <w:sz w:val="26"/>
          <w:szCs w:val="26"/>
          <w:lang w:val="en-US"/>
        </w:rPr>
        <w:t xml:space="preserve"> 10% </w:t>
      </w:r>
      <w:proofErr w:type="spellStart"/>
      <w:proofErr w:type="gramStart"/>
      <w:r w:rsidR="0031561D" w:rsidRPr="00C30DAD">
        <w:rPr>
          <w:rFonts w:ascii="Times New Roman" w:eastAsia="Times New Roman" w:hAnsi="Times New Roman"/>
          <w:i/>
          <w:iCs/>
          <w:sz w:val="26"/>
          <w:szCs w:val="26"/>
          <w:lang w:val="en-US"/>
        </w:rPr>
        <w:t>chegirib</w:t>
      </w:r>
      <w:proofErr w:type="spellEnd"/>
      <w:r w:rsidR="0031561D" w:rsidRPr="00C30DAD">
        <w:rPr>
          <w:rFonts w:ascii="Times New Roman" w:eastAsia="Times New Roman" w:hAnsi="Times New Roman"/>
          <w:i/>
          <w:iCs/>
          <w:sz w:val="26"/>
          <w:szCs w:val="26"/>
          <w:lang w:val="en-US"/>
        </w:rPr>
        <w:t xml:space="preserve"> </w:t>
      </w:r>
      <w:r w:rsidR="0031561D" w:rsidRPr="00C30DAD">
        <w:rPr>
          <w:rFonts w:ascii="Times New Roman" w:hAnsi="Times New Roman"/>
          <w:sz w:val="26"/>
          <w:szCs w:val="26"/>
          <w:lang w:val="en-US"/>
        </w:rPr>
        <w:t>)</w:t>
      </w:r>
      <w:proofErr w:type="spellStart"/>
      <w:r w:rsidRPr="00C30DAD">
        <w:rPr>
          <w:rFonts w:ascii="Times New Roman" w:hAnsi="Times New Roman"/>
          <w:sz w:val="26"/>
          <w:szCs w:val="26"/>
          <w:lang w:val="en-US"/>
        </w:rPr>
        <w:t>Omonatchining</w:t>
      </w:r>
      <w:proofErr w:type="spellEnd"/>
      <w:proofErr w:type="gramEnd"/>
      <w:r w:rsidRPr="00C30DAD">
        <w:rPr>
          <w:rFonts w:ascii="Times New Roman" w:hAnsi="Times New Roman"/>
          <w:sz w:val="26"/>
          <w:szCs w:val="26"/>
          <w:lang w:val="en-US"/>
        </w:rPr>
        <w:t xml:space="preserve"> 20206- “Talab </w:t>
      </w:r>
      <w:proofErr w:type="spellStart"/>
      <w:r w:rsidRPr="00C30DAD">
        <w:rPr>
          <w:rFonts w:ascii="Times New Roman" w:hAnsi="Times New Roman"/>
          <w:sz w:val="26"/>
          <w:szCs w:val="26"/>
          <w:lang w:val="en-US"/>
        </w:rPr>
        <w:t>qilib</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olguncha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hisobvaragʻiga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kirim</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qilinadi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Ushbu</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mablagʻlarni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Omonatchi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Oferta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shartnomasi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va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shartlariga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asosan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mustaqil</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tasarruf</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etadi</w:t>
      </w:r>
      <w:proofErr w:type="spellEnd"/>
      <w:r w:rsidRPr="00C30DAD">
        <w:rPr>
          <w:rFonts w:ascii="Times New Roman" w:hAnsi="Times New Roman"/>
          <w:sz w:val="26"/>
          <w:szCs w:val="26"/>
          <w:lang w:val="en-US"/>
        </w:rPr>
        <w:t>.</w:t>
      </w:r>
    </w:p>
    <w:p w14:paraId="04026261" w14:textId="77777777" w:rsidR="00FA36FF" w:rsidRPr="00C30DAD" w:rsidRDefault="00FA36FF" w:rsidP="00FA36FF">
      <w:pPr>
        <w:tabs>
          <w:tab w:val="left" w:pos="1134"/>
        </w:tabs>
        <w:spacing w:after="0"/>
        <w:ind w:firstLine="567"/>
        <w:jc w:val="both"/>
        <w:rPr>
          <w:rFonts w:ascii="Times New Roman" w:hAnsi="Times New Roman"/>
          <w:sz w:val="26"/>
          <w:szCs w:val="26"/>
          <w:lang w:val="en-US"/>
        </w:rPr>
      </w:pPr>
      <w:r w:rsidRPr="00B90ED7">
        <w:rPr>
          <w:rFonts w:ascii="Times New Roman" w:hAnsi="Times New Roman"/>
          <w:b/>
          <w:bCs/>
          <w:sz w:val="26"/>
          <w:szCs w:val="26"/>
          <w:lang w:val="en-US"/>
        </w:rPr>
        <w:t>3.3.</w:t>
      </w:r>
      <w:r w:rsidRPr="00C30DAD">
        <w:rPr>
          <w:rFonts w:ascii="Times New Roman" w:hAnsi="Times New Roman"/>
          <w:sz w:val="26"/>
          <w:szCs w:val="26"/>
          <w:lang w:val="en-US"/>
        </w:rPr>
        <w:tab/>
      </w:r>
      <w:proofErr w:type="spellStart"/>
      <w:r w:rsidRPr="00C30DAD">
        <w:rPr>
          <w:rFonts w:ascii="Times New Roman" w:hAnsi="Times New Roman"/>
          <w:sz w:val="26"/>
          <w:szCs w:val="26"/>
          <w:lang w:val="en-US"/>
        </w:rPr>
        <w:t>Omonat</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shartlarida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boshqacha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tartib</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nazarda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tutilmagan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boʻlsa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saqlash</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muddati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tugagunga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qadar</w:t>
      </w:r>
      <w:proofErr w:type="spellEnd"/>
      <w:r w:rsidRPr="00C30DAD">
        <w:rPr>
          <w:rFonts w:ascii="Times New Roman" w:hAnsi="Times New Roman"/>
          <w:sz w:val="26"/>
          <w:szCs w:val="26"/>
          <w:lang w:val="en-US"/>
        </w:rPr>
        <w:t xml:space="preserve"> talab </w:t>
      </w:r>
      <w:proofErr w:type="spellStart"/>
      <w:r w:rsidRPr="00C30DAD">
        <w:rPr>
          <w:rFonts w:ascii="Times New Roman" w:hAnsi="Times New Roman"/>
          <w:sz w:val="26"/>
          <w:szCs w:val="26"/>
          <w:lang w:val="en-US"/>
        </w:rPr>
        <w:t>qilib</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olingan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omonatlarga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ushbu</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shartnomaning</w:t>
      </w:r>
      <w:proofErr w:type="spellEnd"/>
      <w:r w:rsidRPr="00C30DAD">
        <w:rPr>
          <w:rFonts w:ascii="Times New Roman" w:hAnsi="Times New Roman"/>
          <w:sz w:val="26"/>
          <w:szCs w:val="26"/>
          <w:lang w:val="en-US"/>
        </w:rPr>
        <w:t xml:space="preserve"> 3.</w:t>
      </w:r>
      <w:proofErr w:type="gramStart"/>
      <w:r w:rsidRPr="00C30DAD">
        <w:rPr>
          <w:rFonts w:ascii="Times New Roman" w:hAnsi="Times New Roman"/>
          <w:sz w:val="26"/>
          <w:szCs w:val="26"/>
          <w:lang w:val="en-US"/>
        </w:rPr>
        <w:t>2.bandiga</w:t>
      </w:r>
      <w:proofErr w:type="gram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asosan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yakunlangan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oylar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uchun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foizlar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toʻlab</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beriladi</w:t>
      </w:r>
      <w:proofErr w:type="spellEnd"/>
      <w:r w:rsidRPr="00C30DAD">
        <w:rPr>
          <w:rFonts w:ascii="Times New Roman" w:hAnsi="Times New Roman"/>
          <w:sz w:val="26"/>
          <w:szCs w:val="26"/>
          <w:lang w:val="en-US"/>
        </w:rPr>
        <w:t xml:space="preserve">. </w:t>
      </w:r>
    </w:p>
    <w:p w14:paraId="282735A6" w14:textId="5D868A6E" w:rsidR="00196401" w:rsidRDefault="00FA36FF" w:rsidP="0042553D">
      <w:pPr>
        <w:tabs>
          <w:tab w:val="left" w:pos="1134"/>
        </w:tabs>
        <w:spacing w:after="0"/>
        <w:ind w:firstLine="567"/>
        <w:jc w:val="both"/>
        <w:rPr>
          <w:rFonts w:ascii="Times New Roman" w:hAnsi="Times New Roman"/>
          <w:sz w:val="26"/>
          <w:szCs w:val="26"/>
          <w:lang w:val="en-US"/>
        </w:rPr>
      </w:pPr>
      <w:r w:rsidRPr="00B90ED7">
        <w:rPr>
          <w:rFonts w:ascii="Times New Roman" w:hAnsi="Times New Roman"/>
          <w:b/>
          <w:bCs/>
          <w:sz w:val="26"/>
          <w:szCs w:val="26"/>
          <w:lang w:val="en-US"/>
        </w:rPr>
        <w:t>3.4.</w:t>
      </w:r>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Saqlash</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muddati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tugagandan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keyin</w:t>
      </w:r>
      <w:proofErr w:type="spellEnd"/>
      <w:r w:rsidRPr="00C30DAD">
        <w:rPr>
          <w:rFonts w:ascii="Times New Roman" w:hAnsi="Times New Roman"/>
          <w:sz w:val="26"/>
          <w:szCs w:val="26"/>
          <w:lang w:val="en-US"/>
        </w:rPr>
        <w:t xml:space="preserve"> talab </w:t>
      </w:r>
      <w:proofErr w:type="spellStart"/>
      <w:r w:rsidRPr="00C30DAD">
        <w:rPr>
          <w:rFonts w:ascii="Times New Roman" w:hAnsi="Times New Roman"/>
          <w:sz w:val="26"/>
          <w:szCs w:val="26"/>
          <w:lang w:val="en-US"/>
        </w:rPr>
        <w:t>qilib</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olinmagan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omonatlar</w:t>
      </w:r>
      <w:proofErr w:type="spellEnd"/>
      <w:r w:rsidRPr="00C30DAD">
        <w:rPr>
          <w:rFonts w:ascii="Times New Roman" w:hAnsi="Times New Roman"/>
          <w:sz w:val="26"/>
          <w:szCs w:val="26"/>
          <w:lang w:val="en-US"/>
        </w:rPr>
        <w:t xml:space="preserve"> talab </w:t>
      </w:r>
      <w:proofErr w:type="spellStart"/>
      <w:r w:rsidRPr="00C30DAD">
        <w:rPr>
          <w:rFonts w:ascii="Times New Roman" w:hAnsi="Times New Roman"/>
          <w:sz w:val="26"/>
          <w:szCs w:val="26"/>
          <w:lang w:val="en-US"/>
        </w:rPr>
        <w:t>qilib</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olinguncha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hisobvaragʻlariga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avtomat</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ravishda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oʻtkaziladi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va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bu</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davrlar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uchun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foizlar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hisoblanmaydi</w:t>
      </w:r>
      <w:proofErr w:type="spellEnd"/>
      <w:r w:rsidRPr="00C30DAD">
        <w:rPr>
          <w:rFonts w:ascii="Times New Roman" w:hAnsi="Times New Roman"/>
          <w:sz w:val="26"/>
          <w:szCs w:val="26"/>
          <w:lang w:val="en-US"/>
        </w:rPr>
        <w:t>.</w:t>
      </w:r>
    </w:p>
    <w:p w14:paraId="0D798F7B" w14:textId="77777777" w:rsidR="00954CE6" w:rsidRPr="00954CE6" w:rsidRDefault="00954CE6" w:rsidP="0042553D">
      <w:pPr>
        <w:tabs>
          <w:tab w:val="left" w:pos="1134"/>
        </w:tabs>
        <w:spacing w:after="0"/>
        <w:ind w:firstLine="567"/>
        <w:jc w:val="both"/>
        <w:rPr>
          <w:rFonts w:ascii="Times New Roman" w:hAnsi="Times New Roman"/>
          <w:sz w:val="10"/>
          <w:szCs w:val="10"/>
          <w:lang w:val="en-US"/>
        </w:rPr>
      </w:pPr>
    </w:p>
    <w:p w14:paraId="09FE0DA6" w14:textId="0B821C48" w:rsidR="00196401" w:rsidRDefault="00FA36FF" w:rsidP="0042553D">
      <w:pPr>
        <w:tabs>
          <w:tab w:val="left" w:pos="284"/>
        </w:tabs>
        <w:spacing w:after="0"/>
        <w:jc w:val="center"/>
        <w:rPr>
          <w:rFonts w:ascii="Times New Roman" w:hAnsi="Times New Roman"/>
          <w:b/>
          <w:sz w:val="26"/>
          <w:szCs w:val="26"/>
          <w:lang w:val="en-US"/>
        </w:rPr>
      </w:pPr>
      <w:r w:rsidRPr="00C30DAD">
        <w:rPr>
          <w:rFonts w:ascii="Times New Roman" w:hAnsi="Times New Roman"/>
          <w:b/>
          <w:sz w:val="26"/>
          <w:szCs w:val="26"/>
          <w:lang w:val="en-US"/>
        </w:rPr>
        <w:t xml:space="preserve">4.Tomonlarning </w:t>
      </w:r>
      <w:proofErr w:type="spellStart"/>
      <w:r w:rsidRPr="00C30DAD">
        <w:rPr>
          <w:rFonts w:ascii="Times New Roman" w:hAnsi="Times New Roman"/>
          <w:b/>
          <w:sz w:val="26"/>
          <w:szCs w:val="26"/>
          <w:lang w:val="en-US"/>
        </w:rPr>
        <w:t>huquq</w:t>
      </w:r>
      <w:proofErr w:type="spellEnd"/>
      <w:r w:rsidRPr="00C30DAD">
        <w:rPr>
          <w:rFonts w:ascii="Times New Roman" w:hAnsi="Times New Roman"/>
          <w:b/>
          <w:sz w:val="26"/>
          <w:szCs w:val="26"/>
          <w:lang w:val="en-US"/>
        </w:rPr>
        <w:t xml:space="preserve"> </w:t>
      </w:r>
      <w:proofErr w:type="spellStart"/>
      <w:r w:rsidRPr="00C30DAD">
        <w:rPr>
          <w:rFonts w:ascii="Times New Roman" w:hAnsi="Times New Roman"/>
          <w:b/>
          <w:sz w:val="26"/>
          <w:szCs w:val="26"/>
          <w:lang w:val="en-US"/>
        </w:rPr>
        <w:t>va</w:t>
      </w:r>
      <w:proofErr w:type="spellEnd"/>
      <w:r w:rsidRPr="00C30DAD">
        <w:rPr>
          <w:rFonts w:ascii="Times New Roman" w:hAnsi="Times New Roman"/>
          <w:b/>
          <w:sz w:val="26"/>
          <w:szCs w:val="26"/>
          <w:lang w:val="en-US"/>
        </w:rPr>
        <w:t xml:space="preserve"> </w:t>
      </w:r>
      <w:proofErr w:type="spellStart"/>
      <w:r w:rsidRPr="00C30DAD">
        <w:rPr>
          <w:rFonts w:ascii="Times New Roman" w:hAnsi="Times New Roman"/>
          <w:b/>
          <w:sz w:val="26"/>
          <w:szCs w:val="26"/>
          <w:lang w:val="en-US"/>
        </w:rPr>
        <w:t>majburiyatlari</w:t>
      </w:r>
      <w:proofErr w:type="spellEnd"/>
    </w:p>
    <w:p w14:paraId="1983AB48" w14:textId="77777777" w:rsidR="00954CE6" w:rsidRPr="00954CE6" w:rsidRDefault="00954CE6" w:rsidP="0042553D">
      <w:pPr>
        <w:tabs>
          <w:tab w:val="left" w:pos="284"/>
        </w:tabs>
        <w:spacing w:after="0"/>
        <w:jc w:val="center"/>
        <w:rPr>
          <w:rFonts w:ascii="Times New Roman" w:hAnsi="Times New Roman"/>
          <w:b/>
          <w:sz w:val="10"/>
          <w:szCs w:val="10"/>
          <w:lang w:val="en-US"/>
        </w:rPr>
      </w:pPr>
    </w:p>
    <w:p w14:paraId="6C3C1675" w14:textId="6FCCC1C2" w:rsidR="00FA36FF" w:rsidRPr="00C30DAD" w:rsidRDefault="00FA36FF" w:rsidP="00FA36FF">
      <w:pPr>
        <w:tabs>
          <w:tab w:val="left" w:pos="1134"/>
        </w:tabs>
        <w:spacing w:after="0"/>
        <w:ind w:firstLine="567"/>
        <w:jc w:val="both"/>
        <w:rPr>
          <w:rFonts w:ascii="Times New Roman" w:hAnsi="Times New Roman"/>
          <w:b/>
          <w:sz w:val="26"/>
          <w:szCs w:val="26"/>
          <w:lang w:val="en-US"/>
        </w:rPr>
      </w:pPr>
      <w:r w:rsidRPr="00C30DAD">
        <w:rPr>
          <w:rFonts w:ascii="Times New Roman" w:hAnsi="Times New Roman"/>
          <w:b/>
          <w:sz w:val="26"/>
          <w:szCs w:val="26"/>
          <w:lang w:val="en-US"/>
        </w:rPr>
        <w:t>4.1.</w:t>
      </w:r>
      <w:r w:rsidR="00057348" w:rsidRPr="00C30DAD">
        <w:rPr>
          <w:rFonts w:ascii="Times New Roman" w:hAnsi="Times New Roman"/>
          <w:b/>
          <w:sz w:val="26"/>
          <w:szCs w:val="26"/>
          <w:lang w:val="en-US"/>
        </w:rPr>
        <w:t xml:space="preserve"> </w:t>
      </w:r>
      <w:proofErr w:type="spellStart"/>
      <w:r w:rsidRPr="00C30DAD">
        <w:rPr>
          <w:rFonts w:ascii="Times New Roman" w:hAnsi="Times New Roman"/>
          <w:b/>
          <w:sz w:val="26"/>
          <w:szCs w:val="26"/>
          <w:lang w:val="en-US"/>
        </w:rPr>
        <w:t>Omonatchining</w:t>
      </w:r>
      <w:proofErr w:type="spellEnd"/>
      <w:r w:rsidRPr="00C30DAD">
        <w:rPr>
          <w:rFonts w:ascii="Times New Roman" w:hAnsi="Times New Roman"/>
          <w:b/>
          <w:sz w:val="26"/>
          <w:szCs w:val="26"/>
          <w:lang w:val="en-US"/>
        </w:rPr>
        <w:t xml:space="preserve"> </w:t>
      </w:r>
      <w:proofErr w:type="spellStart"/>
      <w:r w:rsidRPr="00C30DAD">
        <w:rPr>
          <w:rFonts w:ascii="Times New Roman" w:hAnsi="Times New Roman"/>
          <w:b/>
          <w:sz w:val="26"/>
          <w:szCs w:val="26"/>
          <w:lang w:val="en-US"/>
        </w:rPr>
        <w:t>huquqlari</w:t>
      </w:r>
      <w:proofErr w:type="spellEnd"/>
      <w:r w:rsidRPr="00C30DAD">
        <w:rPr>
          <w:rFonts w:ascii="Times New Roman" w:hAnsi="Times New Roman"/>
          <w:b/>
          <w:sz w:val="26"/>
          <w:szCs w:val="26"/>
          <w:lang w:val="en-US"/>
        </w:rPr>
        <w:t>:</w:t>
      </w:r>
    </w:p>
    <w:p w14:paraId="58366C1B" w14:textId="161647CA" w:rsidR="00FA36FF" w:rsidRPr="00C30DAD" w:rsidRDefault="00FA36FF" w:rsidP="00FA36FF">
      <w:pPr>
        <w:tabs>
          <w:tab w:val="left" w:pos="1134"/>
        </w:tabs>
        <w:spacing w:after="0"/>
        <w:ind w:firstLine="567"/>
        <w:jc w:val="both"/>
        <w:rPr>
          <w:rFonts w:ascii="Times New Roman" w:hAnsi="Times New Roman"/>
          <w:sz w:val="26"/>
          <w:szCs w:val="26"/>
          <w:lang w:val="en-US"/>
        </w:rPr>
      </w:pPr>
      <w:r w:rsidRPr="00C30DAD">
        <w:rPr>
          <w:rFonts w:ascii="Times New Roman" w:hAnsi="Times New Roman"/>
          <w:sz w:val="26"/>
          <w:szCs w:val="26"/>
          <w:lang w:val="en-US"/>
        </w:rPr>
        <w:t>4.1.1.</w:t>
      </w:r>
      <w:r w:rsidR="00057348"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Mazkur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Oferta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shartnomasi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va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shartlari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doirasida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mablagʻlarini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erkin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tasarruf</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etish</w:t>
      </w:r>
      <w:proofErr w:type="spellEnd"/>
      <w:r w:rsidRPr="00C30DAD">
        <w:rPr>
          <w:rFonts w:ascii="Times New Roman" w:hAnsi="Times New Roman"/>
          <w:sz w:val="26"/>
          <w:szCs w:val="26"/>
          <w:lang w:val="en-US"/>
        </w:rPr>
        <w:t xml:space="preserve">; </w:t>
      </w:r>
    </w:p>
    <w:p w14:paraId="787E1ACC" w14:textId="7C52AE69" w:rsidR="00FA36FF" w:rsidRPr="00C30DAD" w:rsidRDefault="00FA36FF" w:rsidP="0042553D">
      <w:pPr>
        <w:tabs>
          <w:tab w:val="left" w:pos="1134"/>
        </w:tabs>
        <w:spacing w:after="0"/>
        <w:ind w:firstLine="567"/>
        <w:jc w:val="both"/>
        <w:rPr>
          <w:rFonts w:ascii="Times New Roman" w:hAnsi="Times New Roman"/>
          <w:sz w:val="26"/>
          <w:szCs w:val="26"/>
          <w:lang w:val="en-US"/>
        </w:rPr>
      </w:pPr>
      <w:r w:rsidRPr="00C30DAD">
        <w:rPr>
          <w:rFonts w:ascii="Times New Roman" w:hAnsi="Times New Roman"/>
          <w:sz w:val="26"/>
          <w:szCs w:val="26"/>
          <w:lang w:val="en-US"/>
        </w:rPr>
        <w:t>4.1.2.</w:t>
      </w:r>
      <w:r w:rsidR="00057348"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shartlari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haqida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qoʻshimcha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maʼlumotlar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olish</w:t>
      </w:r>
      <w:proofErr w:type="spellEnd"/>
      <w:r w:rsidRPr="00C30DAD">
        <w:rPr>
          <w:rFonts w:ascii="Times New Roman" w:hAnsi="Times New Roman"/>
          <w:sz w:val="26"/>
          <w:szCs w:val="26"/>
          <w:lang w:val="en-US"/>
        </w:rPr>
        <w:t>.</w:t>
      </w:r>
    </w:p>
    <w:p w14:paraId="18D70D28" w14:textId="6FDFD363" w:rsidR="00FA36FF" w:rsidRPr="00C30DAD" w:rsidRDefault="00FA36FF" w:rsidP="00FA36FF">
      <w:pPr>
        <w:tabs>
          <w:tab w:val="left" w:pos="1134"/>
        </w:tabs>
        <w:spacing w:after="0"/>
        <w:ind w:firstLine="567"/>
        <w:jc w:val="both"/>
        <w:rPr>
          <w:rFonts w:ascii="Times New Roman" w:hAnsi="Times New Roman"/>
          <w:b/>
          <w:sz w:val="26"/>
          <w:szCs w:val="26"/>
          <w:lang w:val="en-US"/>
        </w:rPr>
      </w:pPr>
      <w:r w:rsidRPr="00C30DAD">
        <w:rPr>
          <w:rFonts w:ascii="Times New Roman" w:hAnsi="Times New Roman"/>
          <w:b/>
          <w:sz w:val="26"/>
          <w:szCs w:val="26"/>
          <w:lang w:val="en-US"/>
        </w:rPr>
        <w:t>4.2.</w:t>
      </w:r>
      <w:r w:rsidR="00057348" w:rsidRPr="00C30DAD">
        <w:rPr>
          <w:rFonts w:ascii="Times New Roman" w:hAnsi="Times New Roman"/>
          <w:b/>
          <w:sz w:val="26"/>
          <w:szCs w:val="26"/>
          <w:lang w:val="en-US"/>
        </w:rPr>
        <w:t xml:space="preserve"> </w:t>
      </w:r>
      <w:proofErr w:type="spellStart"/>
      <w:r w:rsidRPr="00C30DAD">
        <w:rPr>
          <w:rFonts w:ascii="Times New Roman" w:hAnsi="Times New Roman"/>
          <w:b/>
          <w:sz w:val="26"/>
          <w:szCs w:val="26"/>
          <w:lang w:val="en-US"/>
        </w:rPr>
        <w:t>Omonatchining</w:t>
      </w:r>
      <w:proofErr w:type="spellEnd"/>
      <w:r w:rsidRPr="00C30DAD">
        <w:rPr>
          <w:rFonts w:ascii="Times New Roman" w:hAnsi="Times New Roman"/>
          <w:b/>
          <w:sz w:val="26"/>
          <w:szCs w:val="26"/>
          <w:lang w:val="en-US"/>
        </w:rPr>
        <w:t xml:space="preserve"> </w:t>
      </w:r>
      <w:proofErr w:type="spellStart"/>
      <w:r w:rsidRPr="00C30DAD">
        <w:rPr>
          <w:rFonts w:ascii="Times New Roman" w:hAnsi="Times New Roman"/>
          <w:b/>
          <w:sz w:val="26"/>
          <w:szCs w:val="26"/>
          <w:lang w:val="en-US"/>
        </w:rPr>
        <w:t>majburiyatlari</w:t>
      </w:r>
      <w:proofErr w:type="spellEnd"/>
      <w:r w:rsidRPr="00C30DAD">
        <w:rPr>
          <w:rFonts w:ascii="Times New Roman" w:hAnsi="Times New Roman"/>
          <w:b/>
          <w:sz w:val="26"/>
          <w:szCs w:val="26"/>
          <w:lang w:val="en-US"/>
        </w:rPr>
        <w:t>:</w:t>
      </w:r>
    </w:p>
    <w:p w14:paraId="0D20738D" w14:textId="6C9A208E" w:rsidR="00FA36FF" w:rsidRPr="00C30DAD" w:rsidRDefault="00FA36FF" w:rsidP="00FA36FF">
      <w:pPr>
        <w:tabs>
          <w:tab w:val="left" w:pos="1134"/>
        </w:tabs>
        <w:spacing w:after="0"/>
        <w:ind w:firstLine="567"/>
        <w:jc w:val="both"/>
        <w:rPr>
          <w:rFonts w:ascii="Times New Roman" w:hAnsi="Times New Roman"/>
          <w:sz w:val="26"/>
          <w:szCs w:val="26"/>
          <w:lang w:val="en-US"/>
        </w:rPr>
      </w:pPr>
      <w:r w:rsidRPr="00C30DAD">
        <w:rPr>
          <w:rFonts w:ascii="Times New Roman" w:hAnsi="Times New Roman"/>
          <w:sz w:val="26"/>
          <w:szCs w:val="26"/>
          <w:lang w:val="en-US"/>
        </w:rPr>
        <w:t>4.2.1.</w:t>
      </w:r>
      <w:r w:rsidR="00057348"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Masofadan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turib</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hisobvaragʻi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ochish</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uchun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Oʻzsanoatqurilishbank</w:t>
      </w:r>
      <w:proofErr w:type="spellEnd"/>
      <w:r w:rsidRPr="00C30DAD">
        <w:rPr>
          <w:rFonts w:ascii="Times New Roman" w:hAnsi="Times New Roman"/>
          <w:sz w:val="26"/>
          <w:szCs w:val="26"/>
          <w:lang w:val="en-US"/>
        </w:rPr>
        <w:t xml:space="preserve">” ATB </w:t>
      </w:r>
      <w:proofErr w:type="spellStart"/>
      <w:r w:rsidRPr="00C30DAD">
        <w:rPr>
          <w:rFonts w:ascii="Times New Roman" w:hAnsi="Times New Roman"/>
          <w:sz w:val="26"/>
          <w:szCs w:val="26"/>
          <w:lang w:val="en-US"/>
        </w:rPr>
        <w:t>tomonidan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muomalaga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chiqarilgan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plastik</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kartaga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egasi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boʻlish</w:t>
      </w:r>
      <w:proofErr w:type="spellEnd"/>
      <w:r w:rsidRPr="00C30DAD">
        <w:rPr>
          <w:rFonts w:ascii="Times New Roman" w:hAnsi="Times New Roman"/>
          <w:sz w:val="26"/>
          <w:szCs w:val="26"/>
          <w:lang w:val="en-US"/>
        </w:rPr>
        <w:t>;</w:t>
      </w:r>
    </w:p>
    <w:p w14:paraId="30FDAEA8" w14:textId="0ED06AB3" w:rsidR="00FA36FF" w:rsidRPr="00C30DAD" w:rsidRDefault="00FA36FF" w:rsidP="00FA36FF">
      <w:pPr>
        <w:tabs>
          <w:tab w:val="left" w:pos="1134"/>
        </w:tabs>
        <w:spacing w:after="0"/>
        <w:ind w:firstLine="567"/>
        <w:jc w:val="both"/>
        <w:rPr>
          <w:rFonts w:ascii="Times New Roman" w:hAnsi="Times New Roman"/>
          <w:sz w:val="26"/>
          <w:szCs w:val="26"/>
          <w:lang w:val="en-US"/>
        </w:rPr>
      </w:pPr>
      <w:r w:rsidRPr="00C30DAD">
        <w:rPr>
          <w:rFonts w:ascii="Times New Roman" w:hAnsi="Times New Roman"/>
          <w:sz w:val="26"/>
          <w:szCs w:val="26"/>
          <w:lang w:val="en-US"/>
        </w:rPr>
        <w:t>4.2.2.</w:t>
      </w:r>
      <w:r w:rsidR="00057348"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pul</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mablagʻini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kirim</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qilish</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uchun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plastik</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karta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yoki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hisobvaraqlarida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turiga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kirim</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qilinishi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lozim</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boʻlgan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miqdordagi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mablagʻiga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ega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boʻlishi</w:t>
      </w:r>
      <w:proofErr w:type="spellEnd"/>
      <w:r w:rsidRPr="00C30DAD">
        <w:rPr>
          <w:rFonts w:ascii="Times New Roman" w:hAnsi="Times New Roman"/>
          <w:sz w:val="26"/>
          <w:szCs w:val="26"/>
          <w:lang w:val="en-US"/>
        </w:rPr>
        <w:t>;</w:t>
      </w:r>
    </w:p>
    <w:p w14:paraId="0F2232FC" w14:textId="00246201" w:rsidR="00FA36FF" w:rsidRPr="00C30DAD" w:rsidRDefault="00FA36FF" w:rsidP="00FA36FF">
      <w:pPr>
        <w:tabs>
          <w:tab w:val="left" w:pos="1134"/>
        </w:tabs>
        <w:spacing w:after="0"/>
        <w:ind w:firstLine="567"/>
        <w:jc w:val="both"/>
        <w:rPr>
          <w:rFonts w:ascii="Times New Roman" w:hAnsi="Times New Roman"/>
          <w:sz w:val="26"/>
          <w:szCs w:val="26"/>
          <w:lang w:val="en-US"/>
        </w:rPr>
      </w:pPr>
      <w:r w:rsidRPr="00C30DAD">
        <w:rPr>
          <w:rFonts w:ascii="Times New Roman" w:hAnsi="Times New Roman"/>
          <w:sz w:val="26"/>
          <w:szCs w:val="26"/>
          <w:lang w:val="en-US"/>
        </w:rPr>
        <w:lastRenderedPageBreak/>
        <w:t>4.2.3.</w:t>
      </w:r>
      <w:r w:rsidR="00057348"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hisobvaragʻini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ochish</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uchun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kerakli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boʻlgan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barcha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amaliyotlarni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ketma-ketlikda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amalga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oshirish</w:t>
      </w:r>
      <w:proofErr w:type="spellEnd"/>
      <w:r w:rsidRPr="00C30DAD">
        <w:rPr>
          <w:rFonts w:ascii="Times New Roman" w:hAnsi="Times New Roman"/>
          <w:sz w:val="26"/>
          <w:szCs w:val="26"/>
          <w:lang w:val="en-US"/>
        </w:rPr>
        <w:t>;</w:t>
      </w:r>
    </w:p>
    <w:p w14:paraId="2E0A99C2" w14:textId="3DF8781A" w:rsidR="00FA36FF" w:rsidRPr="00C30DAD" w:rsidRDefault="00FA36FF" w:rsidP="00FA36FF">
      <w:pPr>
        <w:tabs>
          <w:tab w:val="left" w:pos="1134"/>
        </w:tabs>
        <w:spacing w:after="0"/>
        <w:ind w:firstLine="567"/>
        <w:jc w:val="both"/>
        <w:rPr>
          <w:rFonts w:ascii="Times New Roman" w:hAnsi="Times New Roman"/>
          <w:sz w:val="26"/>
          <w:szCs w:val="26"/>
          <w:lang w:val="en-US"/>
        </w:rPr>
      </w:pPr>
      <w:r w:rsidRPr="00C30DAD">
        <w:rPr>
          <w:rFonts w:ascii="Times New Roman" w:hAnsi="Times New Roman"/>
          <w:sz w:val="26"/>
          <w:szCs w:val="26"/>
          <w:lang w:val="en-US"/>
        </w:rPr>
        <w:t>4.2.4.</w:t>
      </w:r>
      <w:r w:rsidR="00057348"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hisobvaragʻidan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amaliyotlarni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amalga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oshirish</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davomida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Dasturdagi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uzilishlar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yoki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texnik</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nosozliklar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haqida</w:t>
      </w:r>
      <w:proofErr w:type="spellEnd"/>
      <w:r w:rsidRPr="00C30DAD">
        <w:rPr>
          <w:rFonts w:ascii="Times New Roman" w:hAnsi="Times New Roman"/>
          <w:sz w:val="26"/>
          <w:szCs w:val="26"/>
          <w:lang w:val="en-US"/>
        </w:rPr>
        <w:t xml:space="preserve"> Bank BXO/</w:t>
      </w:r>
      <w:proofErr w:type="spellStart"/>
      <w:r w:rsidRPr="00C30DAD">
        <w:rPr>
          <w:rFonts w:ascii="Times New Roman" w:hAnsi="Times New Roman"/>
          <w:sz w:val="26"/>
          <w:szCs w:val="26"/>
          <w:lang w:val="en-US"/>
        </w:rPr>
        <w:t>BXMlarni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telefon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orqali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xabar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berish</w:t>
      </w:r>
      <w:proofErr w:type="spellEnd"/>
      <w:r w:rsidRPr="00C30DAD">
        <w:rPr>
          <w:rFonts w:ascii="Times New Roman" w:hAnsi="Times New Roman"/>
          <w:sz w:val="26"/>
          <w:szCs w:val="26"/>
          <w:lang w:val="en-US"/>
        </w:rPr>
        <w:t>;</w:t>
      </w:r>
    </w:p>
    <w:p w14:paraId="67B96165" w14:textId="424A785E" w:rsidR="00FA36FF" w:rsidRPr="00C30DAD" w:rsidRDefault="00FA36FF" w:rsidP="00FA36FF">
      <w:pPr>
        <w:tabs>
          <w:tab w:val="left" w:pos="1134"/>
        </w:tabs>
        <w:spacing w:after="0"/>
        <w:ind w:firstLine="567"/>
        <w:jc w:val="both"/>
        <w:rPr>
          <w:rFonts w:ascii="Times New Roman" w:hAnsi="Times New Roman"/>
          <w:sz w:val="26"/>
          <w:szCs w:val="26"/>
          <w:lang w:val="en-US"/>
        </w:rPr>
      </w:pPr>
      <w:r w:rsidRPr="00C30DAD">
        <w:rPr>
          <w:rFonts w:ascii="Times New Roman" w:hAnsi="Times New Roman"/>
          <w:sz w:val="26"/>
          <w:szCs w:val="26"/>
          <w:lang w:val="en-US"/>
        </w:rPr>
        <w:t>4.2.5.</w:t>
      </w:r>
      <w:r w:rsidR="00057348"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Dasturga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kirish</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uchun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berilgan</w:t>
      </w:r>
      <w:proofErr w:type="spellEnd"/>
      <w:r w:rsidRPr="00C30DAD">
        <w:rPr>
          <w:rFonts w:ascii="Times New Roman" w:hAnsi="Times New Roman"/>
          <w:sz w:val="26"/>
          <w:szCs w:val="26"/>
          <w:lang w:val="en-US"/>
        </w:rPr>
        <w:t xml:space="preserve"> “Login”, “</w:t>
      </w:r>
      <w:proofErr w:type="spellStart"/>
      <w:r w:rsidRPr="00C30DAD">
        <w:rPr>
          <w:rFonts w:ascii="Times New Roman" w:hAnsi="Times New Roman"/>
          <w:sz w:val="26"/>
          <w:szCs w:val="26"/>
          <w:lang w:val="en-US"/>
        </w:rPr>
        <w:t>Parol</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va</w:t>
      </w:r>
      <w:proofErr w:type="spellEnd"/>
      <w:r w:rsidRPr="00C30DAD">
        <w:rPr>
          <w:rFonts w:ascii="Times New Roman" w:hAnsi="Times New Roman"/>
          <w:sz w:val="26"/>
          <w:szCs w:val="26"/>
          <w:lang w:val="en-US"/>
        </w:rPr>
        <w:t xml:space="preserve"> “PIN” </w:t>
      </w:r>
      <w:proofErr w:type="spellStart"/>
      <w:r w:rsidRPr="00C30DAD">
        <w:rPr>
          <w:rFonts w:ascii="Times New Roman" w:hAnsi="Times New Roman"/>
          <w:sz w:val="26"/>
          <w:szCs w:val="26"/>
          <w:lang w:val="en-US"/>
        </w:rPr>
        <w:t>kodni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boshqa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shaxslarga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oshkor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qilmaslik</w:t>
      </w:r>
      <w:proofErr w:type="spellEnd"/>
      <w:r w:rsidRPr="00C30DAD">
        <w:rPr>
          <w:rFonts w:ascii="Times New Roman" w:hAnsi="Times New Roman"/>
          <w:sz w:val="26"/>
          <w:szCs w:val="26"/>
          <w:lang w:val="en-US"/>
        </w:rPr>
        <w:t>;</w:t>
      </w:r>
    </w:p>
    <w:p w14:paraId="4A36AD0C" w14:textId="7B1D4815" w:rsidR="00FA36FF" w:rsidRPr="00C30DAD" w:rsidRDefault="00FA36FF" w:rsidP="00057348">
      <w:pPr>
        <w:widowControl w:val="0"/>
        <w:spacing w:after="0" w:line="288" w:lineRule="auto"/>
        <w:ind w:firstLine="740"/>
        <w:jc w:val="both"/>
        <w:rPr>
          <w:rFonts w:ascii="Times New Roman" w:eastAsia="Times New Roman" w:hAnsi="Times New Roman"/>
          <w:sz w:val="26"/>
          <w:szCs w:val="26"/>
          <w:lang w:val="en-US"/>
        </w:rPr>
      </w:pPr>
      <w:r w:rsidRPr="00C30DAD">
        <w:rPr>
          <w:rFonts w:ascii="Times New Roman" w:hAnsi="Times New Roman"/>
          <w:sz w:val="26"/>
          <w:szCs w:val="26"/>
          <w:lang w:val="en-US"/>
        </w:rPr>
        <w:t>4.2.</w:t>
      </w:r>
      <w:proofErr w:type="gramStart"/>
      <w:r w:rsidRPr="00C30DAD">
        <w:rPr>
          <w:rFonts w:ascii="Times New Roman" w:hAnsi="Times New Roman"/>
          <w:sz w:val="26"/>
          <w:szCs w:val="26"/>
          <w:lang w:val="en-US"/>
        </w:rPr>
        <w:t>6.Shartnomaning</w:t>
      </w:r>
      <w:proofErr w:type="gramEnd"/>
      <w:r w:rsidRPr="00C30DAD">
        <w:rPr>
          <w:rFonts w:ascii="Times New Roman" w:hAnsi="Times New Roman"/>
          <w:sz w:val="26"/>
          <w:szCs w:val="26"/>
          <w:lang w:val="en-US"/>
        </w:rPr>
        <w:t xml:space="preserve"> 2.3. </w:t>
      </w:r>
      <w:proofErr w:type="spellStart"/>
      <w:r w:rsidRPr="00C30DAD">
        <w:rPr>
          <w:rFonts w:ascii="Times New Roman" w:hAnsi="Times New Roman"/>
          <w:sz w:val="26"/>
          <w:szCs w:val="26"/>
          <w:lang w:val="en-US"/>
        </w:rPr>
        <w:t>va</w:t>
      </w:r>
      <w:proofErr w:type="spellEnd"/>
      <w:r w:rsidRPr="00C30DAD">
        <w:rPr>
          <w:rFonts w:ascii="Times New Roman" w:hAnsi="Times New Roman"/>
          <w:sz w:val="26"/>
          <w:szCs w:val="26"/>
          <w:lang w:val="en-US"/>
        </w:rPr>
        <w:t xml:space="preserve"> 2.4.-bandlarida </w:t>
      </w:r>
      <w:proofErr w:type="spellStart"/>
      <w:r w:rsidRPr="00C30DAD">
        <w:rPr>
          <w:rFonts w:ascii="Times New Roman" w:hAnsi="Times New Roman"/>
          <w:sz w:val="26"/>
          <w:szCs w:val="26"/>
          <w:lang w:val="en-US"/>
        </w:rPr>
        <w:t>belgilangan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muddatga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rioya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qilish</w:t>
      </w:r>
      <w:proofErr w:type="spellEnd"/>
      <w:r w:rsidRPr="00C30DAD">
        <w:rPr>
          <w:rFonts w:ascii="Times New Roman" w:hAnsi="Times New Roman"/>
          <w:sz w:val="26"/>
          <w:szCs w:val="26"/>
          <w:lang w:val="en-US"/>
        </w:rPr>
        <w:t>;</w:t>
      </w:r>
      <w:r w:rsidRPr="00C30DAD">
        <w:rPr>
          <w:rFonts w:ascii="Times New Roman" w:eastAsia="Times New Roman" w:hAnsi="Times New Roman"/>
          <w:sz w:val="26"/>
          <w:szCs w:val="26"/>
          <w:lang w:val="en-US"/>
        </w:rPr>
        <w:t xml:space="preserve"> </w:t>
      </w:r>
    </w:p>
    <w:p w14:paraId="2E9993CE" w14:textId="6D46702E" w:rsidR="00FA36FF" w:rsidRPr="00C30DAD" w:rsidRDefault="00FA36FF" w:rsidP="00FA36FF">
      <w:pPr>
        <w:tabs>
          <w:tab w:val="left" w:pos="426"/>
          <w:tab w:val="left" w:pos="1134"/>
        </w:tabs>
        <w:spacing w:after="0"/>
        <w:ind w:firstLine="567"/>
        <w:rPr>
          <w:rFonts w:ascii="Times New Roman" w:hAnsi="Times New Roman"/>
          <w:b/>
          <w:sz w:val="26"/>
          <w:szCs w:val="26"/>
          <w:lang w:val="en-US"/>
        </w:rPr>
      </w:pPr>
      <w:r w:rsidRPr="00C30DAD">
        <w:rPr>
          <w:rFonts w:ascii="Times New Roman" w:hAnsi="Times New Roman"/>
          <w:b/>
          <w:sz w:val="26"/>
          <w:szCs w:val="26"/>
          <w:lang w:val="en-US"/>
        </w:rPr>
        <w:t>4.3.</w:t>
      </w:r>
      <w:r w:rsidR="00057348" w:rsidRPr="00C30DAD">
        <w:rPr>
          <w:rFonts w:ascii="Times New Roman" w:hAnsi="Times New Roman"/>
          <w:b/>
          <w:sz w:val="26"/>
          <w:szCs w:val="26"/>
          <w:lang w:val="en-US"/>
        </w:rPr>
        <w:t xml:space="preserve"> </w:t>
      </w:r>
      <w:proofErr w:type="spellStart"/>
      <w:r w:rsidRPr="00C30DAD">
        <w:rPr>
          <w:rFonts w:ascii="Times New Roman" w:hAnsi="Times New Roman"/>
          <w:b/>
          <w:sz w:val="26"/>
          <w:szCs w:val="26"/>
          <w:lang w:val="en-US"/>
        </w:rPr>
        <w:t>Bankning</w:t>
      </w:r>
      <w:proofErr w:type="spellEnd"/>
      <w:r w:rsidRPr="00C30DAD">
        <w:rPr>
          <w:rFonts w:ascii="Times New Roman" w:hAnsi="Times New Roman"/>
          <w:b/>
          <w:sz w:val="26"/>
          <w:szCs w:val="26"/>
          <w:lang w:val="en-US"/>
        </w:rPr>
        <w:t xml:space="preserve"> </w:t>
      </w:r>
      <w:proofErr w:type="spellStart"/>
      <w:r w:rsidRPr="00C30DAD">
        <w:rPr>
          <w:rFonts w:ascii="Times New Roman" w:hAnsi="Times New Roman"/>
          <w:b/>
          <w:sz w:val="26"/>
          <w:szCs w:val="26"/>
          <w:lang w:val="en-US"/>
        </w:rPr>
        <w:t>huquqlari</w:t>
      </w:r>
      <w:proofErr w:type="spellEnd"/>
      <w:r w:rsidRPr="00C30DAD">
        <w:rPr>
          <w:rFonts w:ascii="Times New Roman" w:hAnsi="Times New Roman"/>
          <w:b/>
          <w:sz w:val="26"/>
          <w:szCs w:val="26"/>
          <w:lang w:val="en-US"/>
        </w:rPr>
        <w:t>:</w:t>
      </w:r>
    </w:p>
    <w:p w14:paraId="54C815A2" w14:textId="36AEDC4E" w:rsidR="00FA36FF" w:rsidRPr="00C30DAD" w:rsidRDefault="00FA36FF" w:rsidP="00FA36FF">
      <w:pPr>
        <w:tabs>
          <w:tab w:val="left" w:pos="1134"/>
        </w:tabs>
        <w:spacing w:after="0"/>
        <w:ind w:firstLine="567"/>
        <w:jc w:val="both"/>
        <w:rPr>
          <w:rFonts w:ascii="Times New Roman" w:hAnsi="Times New Roman"/>
          <w:sz w:val="26"/>
          <w:szCs w:val="26"/>
          <w:lang w:val="en-US"/>
        </w:rPr>
      </w:pPr>
      <w:r w:rsidRPr="00C30DAD">
        <w:rPr>
          <w:rFonts w:ascii="Times New Roman" w:hAnsi="Times New Roman"/>
          <w:sz w:val="26"/>
          <w:szCs w:val="26"/>
          <w:lang w:val="en-US"/>
        </w:rPr>
        <w:t>4.3.1.</w:t>
      </w:r>
      <w:r w:rsidR="00057348"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Omonatchining</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talabi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bilan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mablagʻi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muddatidan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oldin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toʻliq</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yoki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qisman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qaytarilganda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shartlariga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rioya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qilgan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holda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qayta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hisob</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kitob</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qilish</w:t>
      </w:r>
      <w:proofErr w:type="spellEnd"/>
      <w:r w:rsidRPr="00C30DAD">
        <w:rPr>
          <w:rFonts w:ascii="Times New Roman" w:hAnsi="Times New Roman"/>
          <w:sz w:val="26"/>
          <w:szCs w:val="26"/>
          <w:lang w:val="en-US"/>
        </w:rPr>
        <w:t xml:space="preserve">; </w:t>
      </w:r>
    </w:p>
    <w:p w14:paraId="1AF2D2DA" w14:textId="098461F6" w:rsidR="00FA36FF" w:rsidRPr="00C30DAD" w:rsidRDefault="00FA36FF" w:rsidP="00FA36FF">
      <w:pPr>
        <w:tabs>
          <w:tab w:val="left" w:pos="1134"/>
        </w:tabs>
        <w:spacing w:after="0"/>
        <w:ind w:firstLine="567"/>
        <w:jc w:val="both"/>
        <w:rPr>
          <w:rFonts w:ascii="Times New Roman" w:hAnsi="Times New Roman"/>
          <w:sz w:val="26"/>
          <w:szCs w:val="26"/>
          <w:lang w:val="en-US"/>
        </w:rPr>
      </w:pPr>
      <w:r w:rsidRPr="00C30DAD">
        <w:rPr>
          <w:rFonts w:ascii="Times New Roman" w:hAnsi="Times New Roman"/>
          <w:sz w:val="26"/>
          <w:szCs w:val="26"/>
          <w:lang w:val="en-US"/>
        </w:rPr>
        <w:t>4.3.2.</w:t>
      </w:r>
      <w:r w:rsidR="00057348"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Omonatchining</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hisobvaragʻi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Oʻzbekiston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Respublikasining</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amaldagi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normativ-huquqiy</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hujjatlarida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belgilangan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tartibda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xatlanganda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hisobvaraq</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orqali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chiqim</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amaliyotlarini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bajarishni</w:t>
      </w:r>
      <w:proofErr w:type="spellEnd"/>
      <w:r w:rsidRPr="00C30DAD">
        <w:rPr>
          <w:rFonts w:ascii="Times New Roman" w:hAnsi="Times New Roman"/>
          <w:sz w:val="26"/>
          <w:szCs w:val="26"/>
          <w:lang w:val="en-US"/>
        </w:rPr>
        <w:t xml:space="preserve"> </w:t>
      </w:r>
      <w:proofErr w:type="spellStart"/>
      <w:proofErr w:type="gramStart"/>
      <w:r w:rsidRPr="00C30DAD">
        <w:rPr>
          <w:rFonts w:ascii="Times New Roman" w:hAnsi="Times New Roman"/>
          <w:sz w:val="26"/>
          <w:szCs w:val="26"/>
          <w:lang w:val="en-US"/>
        </w:rPr>
        <w:t>vaqtincha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toʻxtatish</w:t>
      </w:r>
      <w:proofErr w:type="spellEnd"/>
      <w:proofErr w:type="gramEnd"/>
      <w:r w:rsidRPr="00C30DAD">
        <w:rPr>
          <w:rFonts w:ascii="Times New Roman" w:hAnsi="Times New Roman"/>
          <w:sz w:val="26"/>
          <w:szCs w:val="26"/>
          <w:lang w:val="en-US"/>
        </w:rPr>
        <w:t>;</w:t>
      </w:r>
    </w:p>
    <w:p w14:paraId="708FB75B" w14:textId="40BF64A2" w:rsidR="00FA36FF" w:rsidRPr="00C30DAD" w:rsidRDefault="00FA36FF" w:rsidP="00FA36FF">
      <w:pPr>
        <w:tabs>
          <w:tab w:val="left" w:pos="1134"/>
        </w:tabs>
        <w:spacing w:after="0"/>
        <w:ind w:firstLine="567"/>
        <w:jc w:val="both"/>
        <w:rPr>
          <w:rFonts w:ascii="Times New Roman" w:hAnsi="Times New Roman"/>
          <w:sz w:val="26"/>
          <w:szCs w:val="26"/>
          <w:lang w:val="en-US"/>
        </w:rPr>
      </w:pPr>
      <w:r w:rsidRPr="00C30DAD">
        <w:rPr>
          <w:rFonts w:ascii="Times New Roman" w:hAnsi="Times New Roman"/>
          <w:sz w:val="26"/>
          <w:szCs w:val="26"/>
          <w:lang w:val="en-US"/>
        </w:rPr>
        <w:t>4.3.3.</w:t>
      </w:r>
      <w:r w:rsidR="00057348"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Omonatchining</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hisobvaragʻi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xatlanganligi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oqibatida</w:t>
      </w:r>
      <w:proofErr w:type="spellEnd"/>
      <w:r w:rsidRPr="00C30DAD">
        <w:rPr>
          <w:rFonts w:ascii="Times New Roman" w:hAnsi="Times New Roman"/>
          <w:sz w:val="26"/>
          <w:szCs w:val="26"/>
          <w:lang w:val="en-US"/>
        </w:rPr>
        <w:t xml:space="preserve">, Bank </w:t>
      </w:r>
      <w:proofErr w:type="spellStart"/>
      <w:r w:rsidRPr="00C30DAD">
        <w:rPr>
          <w:rFonts w:ascii="Times New Roman" w:hAnsi="Times New Roman"/>
          <w:sz w:val="26"/>
          <w:szCs w:val="26"/>
          <w:lang w:val="en-US"/>
        </w:rPr>
        <w:t>ushbu</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hisobvaraqdagi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pul</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mablagʻlaridan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foydalana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olmagan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davr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uchun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foiz</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hisoblamaslik</w:t>
      </w:r>
      <w:proofErr w:type="spellEnd"/>
      <w:r w:rsidRPr="00C30DAD">
        <w:rPr>
          <w:rFonts w:ascii="Times New Roman" w:hAnsi="Times New Roman"/>
          <w:sz w:val="26"/>
          <w:szCs w:val="26"/>
          <w:lang w:val="en-US"/>
        </w:rPr>
        <w:t>;</w:t>
      </w:r>
    </w:p>
    <w:p w14:paraId="547A06CF" w14:textId="4D0FBB64" w:rsidR="00FA36FF" w:rsidRPr="00C30DAD" w:rsidRDefault="00FA36FF" w:rsidP="00FA36FF">
      <w:pPr>
        <w:tabs>
          <w:tab w:val="left" w:pos="1134"/>
        </w:tabs>
        <w:spacing w:after="0"/>
        <w:ind w:firstLine="567"/>
        <w:jc w:val="both"/>
        <w:rPr>
          <w:rFonts w:ascii="Times New Roman" w:hAnsi="Times New Roman"/>
          <w:sz w:val="26"/>
          <w:szCs w:val="26"/>
          <w:lang w:val="en-US"/>
        </w:rPr>
      </w:pPr>
      <w:r w:rsidRPr="00C30DAD">
        <w:rPr>
          <w:rFonts w:ascii="Times New Roman" w:hAnsi="Times New Roman"/>
          <w:sz w:val="26"/>
          <w:szCs w:val="26"/>
          <w:lang w:val="en-US"/>
        </w:rPr>
        <w:t>4.3.4.</w:t>
      </w:r>
      <w:r w:rsidR="00057348"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Kredit</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resurslar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bozori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konyukturasidan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kelib</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chiqib</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Oʻzbekiston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Respublikasi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Fuqarolik</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kodeksining</w:t>
      </w:r>
      <w:proofErr w:type="spellEnd"/>
      <w:r w:rsidRPr="00C30DAD">
        <w:rPr>
          <w:rFonts w:ascii="Times New Roman" w:hAnsi="Times New Roman"/>
          <w:sz w:val="26"/>
          <w:szCs w:val="26"/>
          <w:lang w:val="en-US"/>
        </w:rPr>
        <w:t xml:space="preserve"> 763-moddasiga </w:t>
      </w:r>
      <w:proofErr w:type="spellStart"/>
      <w:r w:rsidRPr="00C30DAD">
        <w:rPr>
          <w:rFonts w:ascii="Times New Roman" w:hAnsi="Times New Roman"/>
          <w:sz w:val="26"/>
          <w:szCs w:val="26"/>
          <w:lang w:val="en-US"/>
        </w:rPr>
        <w:t>asosan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aholi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omonatlari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boʻyicha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foiz</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stavkalarini</w:t>
      </w:r>
      <w:proofErr w:type="spellEnd"/>
      <w:r w:rsidRPr="00C30DAD">
        <w:rPr>
          <w:rFonts w:ascii="Times New Roman" w:hAnsi="Times New Roman"/>
          <w:sz w:val="26"/>
          <w:szCs w:val="26"/>
          <w:lang w:val="en-US"/>
        </w:rPr>
        <w:t xml:space="preserve"> Bank </w:t>
      </w:r>
      <w:proofErr w:type="spellStart"/>
      <w:r w:rsidRPr="00C30DAD">
        <w:rPr>
          <w:rFonts w:ascii="Times New Roman" w:hAnsi="Times New Roman"/>
          <w:sz w:val="26"/>
          <w:szCs w:val="26"/>
          <w:lang w:val="en-US"/>
        </w:rPr>
        <w:t>Boshqaruvi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qarori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bilan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oʻzgartirish</w:t>
      </w:r>
      <w:proofErr w:type="spellEnd"/>
      <w:r w:rsidRPr="00C30DAD">
        <w:rPr>
          <w:rFonts w:ascii="Times New Roman" w:hAnsi="Times New Roman"/>
          <w:sz w:val="26"/>
          <w:szCs w:val="26"/>
          <w:lang w:val="en-US"/>
        </w:rPr>
        <w:t>.</w:t>
      </w:r>
    </w:p>
    <w:p w14:paraId="60F90E71" w14:textId="2D633867" w:rsidR="00FA36FF" w:rsidRPr="00C30DAD" w:rsidRDefault="00FA36FF" w:rsidP="00057348">
      <w:pPr>
        <w:tabs>
          <w:tab w:val="left" w:pos="1134"/>
        </w:tabs>
        <w:spacing w:after="0"/>
        <w:ind w:firstLine="567"/>
        <w:jc w:val="both"/>
        <w:rPr>
          <w:rFonts w:ascii="Times New Roman" w:hAnsi="Times New Roman"/>
          <w:sz w:val="26"/>
          <w:szCs w:val="26"/>
          <w:lang w:val="en-US"/>
        </w:rPr>
      </w:pPr>
      <w:proofErr w:type="spellStart"/>
      <w:r w:rsidRPr="00C30DAD">
        <w:rPr>
          <w:rFonts w:ascii="Times New Roman" w:hAnsi="Times New Roman"/>
          <w:sz w:val="26"/>
          <w:szCs w:val="26"/>
          <w:lang w:val="en-US"/>
        </w:rPr>
        <w:t>Bunda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yangi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foiz</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stavkasi</w:t>
      </w:r>
      <w:proofErr w:type="spellEnd"/>
      <w:r w:rsidRPr="00C30DAD">
        <w:rPr>
          <w:rFonts w:ascii="Times New Roman" w:hAnsi="Times New Roman"/>
          <w:sz w:val="26"/>
          <w:szCs w:val="26"/>
          <w:lang w:val="en-US"/>
        </w:rPr>
        <w:t xml:space="preserve"> bank </w:t>
      </w:r>
      <w:proofErr w:type="spellStart"/>
      <w:r w:rsidRPr="00C30DAD">
        <w:rPr>
          <w:rFonts w:ascii="Times New Roman" w:hAnsi="Times New Roman"/>
          <w:sz w:val="26"/>
          <w:szCs w:val="26"/>
          <w:lang w:val="en-US"/>
        </w:rPr>
        <w:t>tomonidan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oʻrnatilgan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kundan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boshlab</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kuchga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kiradi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Avval</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qabul</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qilingan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omonatlar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boʻyicha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saqlash</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muddati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tugagunga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qadar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oʻzgartirilgan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foiz</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stavkalari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qoʻllanilmaydi</w:t>
      </w:r>
      <w:proofErr w:type="spellEnd"/>
      <w:r w:rsidRPr="00C30DAD">
        <w:rPr>
          <w:rFonts w:ascii="Times New Roman" w:hAnsi="Times New Roman"/>
          <w:sz w:val="26"/>
          <w:szCs w:val="26"/>
          <w:lang w:val="en-US"/>
        </w:rPr>
        <w:t>;</w:t>
      </w:r>
    </w:p>
    <w:p w14:paraId="4DABEF39" w14:textId="0570A251" w:rsidR="00FA36FF" w:rsidRPr="00C30DAD" w:rsidRDefault="00FA36FF" w:rsidP="00FA36FF">
      <w:pPr>
        <w:tabs>
          <w:tab w:val="left" w:pos="426"/>
          <w:tab w:val="left" w:pos="1134"/>
        </w:tabs>
        <w:spacing w:after="0"/>
        <w:ind w:firstLine="567"/>
        <w:rPr>
          <w:rFonts w:ascii="Times New Roman" w:hAnsi="Times New Roman"/>
          <w:b/>
          <w:sz w:val="26"/>
          <w:szCs w:val="26"/>
          <w:lang w:val="en-US"/>
        </w:rPr>
      </w:pPr>
      <w:r w:rsidRPr="00C30DAD">
        <w:rPr>
          <w:rFonts w:ascii="Times New Roman" w:hAnsi="Times New Roman"/>
          <w:b/>
          <w:sz w:val="26"/>
          <w:szCs w:val="26"/>
          <w:lang w:val="en-US"/>
        </w:rPr>
        <w:t>4.4.</w:t>
      </w:r>
      <w:r w:rsidR="00057348" w:rsidRPr="00C30DAD">
        <w:rPr>
          <w:rFonts w:ascii="Times New Roman" w:hAnsi="Times New Roman"/>
          <w:b/>
          <w:sz w:val="26"/>
          <w:szCs w:val="26"/>
          <w:lang w:val="en-US"/>
        </w:rPr>
        <w:t xml:space="preserve"> </w:t>
      </w:r>
      <w:proofErr w:type="spellStart"/>
      <w:r w:rsidRPr="00C30DAD">
        <w:rPr>
          <w:rFonts w:ascii="Times New Roman" w:hAnsi="Times New Roman"/>
          <w:b/>
          <w:sz w:val="26"/>
          <w:szCs w:val="26"/>
          <w:lang w:val="en-US"/>
        </w:rPr>
        <w:t>Bankning</w:t>
      </w:r>
      <w:proofErr w:type="spellEnd"/>
      <w:r w:rsidRPr="00C30DAD">
        <w:rPr>
          <w:rFonts w:ascii="Times New Roman" w:hAnsi="Times New Roman"/>
          <w:b/>
          <w:sz w:val="26"/>
          <w:szCs w:val="26"/>
          <w:lang w:val="en-US"/>
        </w:rPr>
        <w:t xml:space="preserve"> </w:t>
      </w:r>
      <w:proofErr w:type="spellStart"/>
      <w:r w:rsidRPr="00C30DAD">
        <w:rPr>
          <w:rFonts w:ascii="Times New Roman" w:hAnsi="Times New Roman"/>
          <w:b/>
          <w:sz w:val="26"/>
          <w:szCs w:val="26"/>
          <w:lang w:val="en-US"/>
        </w:rPr>
        <w:t>majburiyatlari</w:t>
      </w:r>
      <w:proofErr w:type="spellEnd"/>
      <w:r w:rsidRPr="00C30DAD">
        <w:rPr>
          <w:rFonts w:ascii="Times New Roman" w:hAnsi="Times New Roman"/>
          <w:b/>
          <w:sz w:val="26"/>
          <w:szCs w:val="26"/>
          <w:lang w:val="en-US"/>
        </w:rPr>
        <w:t>:</w:t>
      </w:r>
    </w:p>
    <w:p w14:paraId="5805464E" w14:textId="7389B84F" w:rsidR="00FA36FF" w:rsidRPr="00C30DAD" w:rsidRDefault="00FA36FF" w:rsidP="00FA36FF">
      <w:pPr>
        <w:tabs>
          <w:tab w:val="left" w:pos="1134"/>
        </w:tabs>
        <w:spacing w:after="0"/>
        <w:ind w:firstLine="567"/>
        <w:jc w:val="both"/>
        <w:rPr>
          <w:rFonts w:ascii="Times New Roman" w:hAnsi="Times New Roman"/>
          <w:sz w:val="26"/>
          <w:szCs w:val="26"/>
          <w:lang w:val="en-US"/>
        </w:rPr>
      </w:pPr>
      <w:r w:rsidRPr="00C30DAD">
        <w:rPr>
          <w:rFonts w:ascii="Times New Roman" w:hAnsi="Times New Roman"/>
          <w:sz w:val="26"/>
          <w:szCs w:val="26"/>
          <w:lang w:val="en-US"/>
        </w:rPr>
        <w:t>4.4.1.</w:t>
      </w:r>
      <w:r w:rsidR="00057348"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shartlarini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elektron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koʻrinishda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Bankning</w:t>
      </w:r>
      <w:proofErr w:type="spellEnd"/>
      <w:r w:rsidRPr="00C30DAD">
        <w:rPr>
          <w:rFonts w:ascii="Times New Roman" w:hAnsi="Times New Roman"/>
          <w:sz w:val="26"/>
          <w:szCs w:val="26"/>
          <w:lang w:val="en-US"/>
        </w:rPr>
        <w:t xml:space="preserve"> </w:t>
      </w:r>
      <w:hyperlink r:id="rId8" w:history="1">
        <w:r w:rsidRPr="00C30DAD">
          <w:rPr>
            <w:rStyle w:val="aa"/>
            <w:rFonts w:ascii="Times New Roman" w:hAnsi="Times New Roman"/>
            <w:sz w:val="26"/>
            <w:szCs w:val="26"/>
            <w:lang w:val="en-US"/>
          </w:rPr>
          <w:t>www.uzsqb.uz</w:t>
        </w:r>
      </w:hyperlink>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saytidagi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aks</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ettirib</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borish</w:t>
      </w:r>
      <w:proofErr w:type="spellEnd"/>
      <w:r w:rsidRPr="00C30DAD">
        <w:rPr>
          <w:rFonts w:ascii="Times New Roman" w:hAnsi="Times New Roman"/>
          <w:sz w:val="26"/>
          <w:szCs w:val="26"/>
          <w:lang w:val="en-US"/>
        </w:rPr>
        <w:t xml:space="preserve">; </w:t>
      </w:r>
    </w:p>
    <w:p w14:paraId="5D670E0D" w14:textId="243DD7BA" w:rsidR="00FA36FF" w:rsidRPr="00C30DAD" w:rsidRDefault="00FA36FF" w:rsidP="00FA36FF">
      <w:pPr>
        <w:tabs>
          <w:tab w:val="left" w:pos="1134"/>
        </w:tabs>
        <w:spacing w:after="0"/>
        <w:ind w:firstLine="567"/>
        <w:jc w:val="both"/>
        <w:rPr>
          <w:rFonts w:ascii="Times New Roman" w:hAnsi="Times New Roman"/>
          <w:sz w:val="26"/>
          <w:szCs w:val="26"/>
          <w:lang w:val="en-US"/>
        </w:rPr>
      </w:pPr>
      <w:r w:rsidRPr="00C30DAD">
        <w:rPr>
          <w:rFonts w:ascii="Times New Roman" w:hAnsi="Times New Roman"/>
          <w:sz w:val="26"/>
          <w:szCs w:val="26"/>
          <w:lang w:val="en-US"/>
        </w:rPr>
        <w:t>4.4.2.</w:t>
      </w:r>
      <w:r w:rsidR="00057348"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Elektron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oferta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Omonatchi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tomonidan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akseptlaganidan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soʻng</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mablagʻlarini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kirim</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qilish</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hamda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boʻyicha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operatsiyalarni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qayd</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etib</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borish</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maqsadida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Omonatchining</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nomiga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avtomatik</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tarzda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hisobvaralarni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ochish</w:t>
      </w:r>
      <w:proofErr w:type="spellEnd"/>
      <w:r w:rsidRPr="00C30DAD">
        <w:rPr>
          <w:rFonts w:ascii="Times New Roman" w:hAnsi="Times New Roman"/>
          <w:sz w:val="26"/>
          <w:szCs w:val="26"/>
          <w:lang w:val="en-US"/>
        </w:rPr>
        <w:t>;</w:t>
      </w:r>
    </w:p>
    <w:p w14:paraId="55930241" w14:textId="4AFE98EF" w:rsidR="00FA36FF" w:rsidRPr="00C30DAD" w:rsidRDefault="00FA36FF" w:rsidP="00FA36FF">
      <w:pPr>
        <w:tabs>
          <w:tab w:val="left" w:pos="1134"/>
        </w:tabs>
        <w:spacing w:after="0"/>
        <w:ind w:firstLine="567"/>
        <w:jc w:val="both"/>
        <w:rPr>
          <w:rFonts w:ascii="Times New Roman" w:hAnsi="Times New Roman"/>
          <w:sz w:val="26"/>
          <w:szCs w:val="26"/>
          <w:lang w:val="en-US"/>
        </w:rPr>
      </w:pPr>
      <w:r w:rsidRPr="00C30DAD">
        <w:rPr>
          <w:rFonts w:ascii="Times New Roman" w:hAnsi="Times New Roman"/>
          <w:sz w:val="26"/>
          <w:szCs w:val="26"/>
          <w:lang w:val="en-US"/>
        </w:rPr>
        <w:t>4.4.3.</w:t>
      </w:r>
      <w:r w:rsidR="00057348"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Ushbu</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shartnomada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belgilangan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shartlar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asosida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Omonatchiga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foizlarni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hisoblab</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borish</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va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toʻlash</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hamda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omonatchining</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birinchi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talabiga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koʻra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omonatdagi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pul</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mablagʻlarini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elektron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shaklda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naqd</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pulsiz</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qaytarilishini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taʼminlash</w:t>
      </w:r>
      <w:proofErr w:type="spellEnd"/>
      <w:r w:rsidRPr="00C30DAD">
        <w:rPr>
          <w:rFonts w:ascii="Times New Roman" w:hAnsi="Times New Roman"/>
          <w:sz w:val="26"/>
          <w:szCs w:val="26"/>
          <w:lang w:val="en-US"/>
        </w:rPr>
        <w:t>;</w:t>
      </w:r>
    </w:p>
    <w:p w14:paraId="03CA6949" w14:textId="3B5BC76E" w:rsidR="00FA36FF" w:rsidRPr="00C30DAD" w:rsidRDefault="00FA36FF" w:rsidP="00FA36FF">
      <w:pPr>
        <w:tabs>
          <w:tab w:val="left" w:pos="1134"/>
        </w:tabs>
        <w:spacing w:after="0"/>
        <w:ind w:firstLine="567"/>
        <w:jc w:val="both"/>
        <w:rPr>
          <w:rFonts w:ascii="Times New Roman" w:hAnsi="Times New Roman"/>
          <w:sz w:val="26"/>
          <w:szCs w:val="26"/>
          <w:lang w:val="en-US"/>
        </w:rPr>
      </w:pPr>
      <w:r w:rsidRPr="00C30DAD">
        <w:rPr>
          <w:rFonts w:ascii="Times New Roman" w:hAnsi="Times New Roman"/>
          <w:sz w:val="26"/>
          <w:szCs w:val="26"/>
          <w:lang w:val="en-US"/>
        </w:rPr>
        <w:t>4.4.4.</w:t>
      </w:r>
      <w:r w:rsidR="00057348" w:rsidRPr="00C30DAD">
        <w:rPr>
          <w:rFonts w:ascii="Times New Roman" w:hAnsi="Times New Roman"/>
          <w:sz w:val="26"/>
          <w:szCs w:val="26"/>
          <w:lang w:val="en-US"/>
        </w:rPr>
        <w:t xml:space="preserve"> </w:t>
      </w:r>
      <w:r w:rsidRPr="00C30DAD">
        <w:rPr>
          <w:rFonts w:ascii="Times New Roman" w:hAnsi="Times New Roman"/>
          <w:sz w:val="26"/>
          <w:szCs w:val="26"/>
          <w:lang w:val="en-US"/>
        </w:rPr>
        <w:t xml:space="preserve">Bank </w:t>
      </w:r>
      <w:proofErr w:type="spellStart"/>
      <w:r w:rsidRPr="00C30DAD">
        <w:rPr>
          <w:rFonts w:ascii="Times New Roman" w:hAnsi="Times New Roman"/>
          <w:sz w:val="26"/>
          <w:szCs w:val="26"/>
          <w:lang w:val="en-US"/>
        </w:rPr>
        <w:t>sirini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tashkil</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etuvchi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maʼlumotlarni</w:t>
      </w:r>
      <w:proofErr w:type="spellEnd"/>
      <w:r w:rsidRPr="00C30DAD">
        <w:rPr>
          <w:rFonts w:ascii="Times New Roman" w:hAnsi="Times New Roman"/>
          <w:sz w:val="26"/>
          <w:szCs w:val="26"/>
          <w:lang w:val="en-US"/>
        </w:rPr>
        <w:t xml:space="preserve"> sir </w:t>
      </w:r>
      <w:proofErr w:type="spellStart"/>
      <w:r w:rsidRPr="00C30DAD">
        <w:rPr>
          <w:rFonts w:ascii="Times New Roman" w:hAnsi="Times New Roman"/>
          <w:sz w:val="26"/>
          <w:szCs w:val="26"/>
          <w:lang w:val="en-US"/>
        </w:rPr>
        <w:t>saqlanishini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taʼminlash</w:t>
      </w:r>
      <w:proofErr w:type="spellEnd"/>
      <w:r w:rsidRPr="00C30DAD">
        <w:rPr>
          <w:rFonts w:ascii="Times New Roman" w:hAnsi="Times New Roman"/>
          <w:sz w:val="26"/>
          <w:szCs w:val="26"/>
          <w:lang w:val="en-US"/>
        </w:rPr>
        <w:t>.</w:t>
      </w:r>
    </w:p>
    <w:p w14:paraId="0735B7B1" w14:textId="77777777" w:rsidR="00FA36FF" w:rsidRPr="00C30DAD" w:rsidRDefault="00FA36FF" w:rsidP="00FA36FF">
      <w:pPr>
        <w:tabs>
          <w:tab w:val="left" w:pos="1134"/>
        </w:tabs>
        <w:spacing w:after="0"/>
        <w:ind w:firstLine="567"/>
        <w:jc w:val="both"/>
        <w:rPr>
          <w:rFonts w:ascii="Times New Roman" w:hAnsi="Times New Roman"/>
          <w:sz w:val="26"/>
          <w:szCs w:val="26"/>
          <w:lang w:val="en-US"/>
        </w:rPr>
      </w:pPr>
      <w:proofErr w:type="spellStart"/>
      <w:r w:rsidRPr="00C30DAD">
        <w:rPr>
          <w:rFonts w:ascii="Times New Roman" w:hAnsi="Times New Roman"/>
          <w:sz w:val="26"/>
          <w:szCs w:val="26"/>
          <w:lang w:val="en-US"/>
        </w:rPr>
        <w:t>Bunday</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maʼlumotlarni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qonun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hujjatlarida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nazarda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tutilgan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asoslar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mavjud</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boʻlganda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uchinchi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shaxslarga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taqdim</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etish</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xolatlari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bundan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mustasno</w:t>
      </w:r>
      <w:proofErr w:type="spellEnd"/>
      <w:r w:rsidRPr="00C30DAD">
        <w:rPr>
          <w:rFonts w:ascii="Times New Roman" w:hAnsi="Times New Roman"/>
          <w:sz w:val="26"/>
          <w:szCs w:val="26"/>
          <w:lang w:val="en-US"/>
        </w:rPr>
        <w:t>.</w:t>
      </w:r>
    </w:p>
    <w:p w14:paraId="32D4AE2F" w14:textId="6203803E" w:rsidR="00FA36FF" w:rsidRPr="00C30DAD" w:rsidRDefault="00FA36FF" w:rsidP="00FA36FF">
      <w:pPr>
        <w:widowControl w:val="0"/>
        <w:spacing w:after="0" w:line="288" w:lineRule="auto"/>
        <w:ind w:firstLine="740"/>
        <w:jc w:val="both"/>
        <w:rPr>
          <w:rFonts w:ascii="Times New Roman" w:eastAsia="Times New Roman" w:hAnsi="Times New Roman"/>
          <w:sz w:val="26"/>
          <w:szCs w:val="26"/>
          <w:lang w:val="en-US"/>
        </w:rPr>
      </w:pPr>
      <w:r w:rsidRPr="00C30DAD">
        <w:rPr>
          <w:rFonts w:ascii="Times New Roman" w:eastAsia="Times New Roman" w:hAnsi="Times New Roman"/>
          <w:sz w:val="26"/>
          <w:szCs w:val="26"/>
          <w:lang w:val="en-US"/>
        </w:rPr>
        <w:t xml:space="preserve">4.4.5. </w:t>
      </w:r>
      <w:proofErr w:type="spellStart"/>
      <w:r w:rsidRPr="00C30DAD">
        <w:rPr>
          <w:rFonts w:ascii="Times New Roman" w:eastAsia="Times New Roman" w:hAnsi="Times New Roman"/>
          <w:sz w:val="26"/>
          <w:szCs w:val="26"/>
          <w:lang w:val="en-US"/>
        </w:rPr>
        <w:t>norezident</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jismoniy</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shaxslarning</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omonatlariga</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hisoblangan</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foiz</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daromadlarini</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omonatchiga</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toʻlanishida</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Oʻzbekiston</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Respublikasining</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Soliq</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kodeksining</w:t>
      </w:r>
      <w:proofErr w:type="spellEnd"/>
      <w:r w:rsidRPr="00C30DAD">
        <w:rPr>
          <w:rFonts w:ascii="Times New Roman" w:eastAsia="Times New Roman" w:hAnsi="Times New Roman"/>
          <w:sz w:val="26"/>
          <w:szCs w:val="26"/>
          <w:lang w:val="en-US"/>
        </w:rPr>
        <w:t xml:space="preserve"> 382-moddasiga </w:t>
      </w:r>
      <w:proofErr w:type="spellStart"/>
      <w:r w:rsidRPr="00C30DAD">
        <w:rPr>
          <w:rFonts w:ascii="Times New Roman" w:eastAsia="Times New Roman" w:hAnsi="Times New Roman"/>
          <w:sz w:val="26"/>
          <w:szCs w:val="26"/>
          <w:lang w:val="en-US"/>
        </w:rPr>
        <w:t>asosan</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daromad</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summasining</w:t>
      </w:r>
      <w:proofErr w:type="spellEnd"/>
      <w:r w:rsidRPr="00C30DAD">
        <w:rPr>
          <w:rFonts w:ascii="Times New Roman" w:eastAsia="Times New Roman" w:hAnsi="Times New Roman"/>
          <w:sz w:val="26"/>
          <w:szCs w:val="26"/>
          <w:lang w:val="en-US"/>
        </w:rPr>
        <w:t xml:space="preserve"> 10 </w:t>
      </w:r>
      <w:proofErr w:type="spellStart"/>
      <w:r w:rsidRPr="00C30DAD">
        <w:rPr>
          <w:rFonts w:ascii="Times New Roman" w:eastAsia="Times New Roman" w:hAnsi="Times New Roman"/>
          <w:sz w:val="26"/>
          <w:szCs w:val="26"/>
          <w:lang w:val="en-US"/>
        </w:rPr>
        <w:t>foiz</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miqdorida</w:t>
      </w:r>
      <w:proofErr w:type="spellEnd"/>
      <w:r w:rsidRPr="00C30DAD">
        <w:rPr>
          <w:rFonts w:ascii="Times New Roman" w:eastAsia="Times New Roman" w:hAnsi="Times New Roman"/>
          <w:sz w:val="26"/>
          <w:szCs w:val="26"/>
          <w:lang w:val="en-US"/>
        </w:rPr>
        <w:t xml:space="preserve"> </w:t>
      </w:r>
      <w:proofErr w:type="spellStart"/>
      <w:proofErr w:type="gramStart"/>
      <w:r w:rsidRPr="00C30DAD">
        <w:rPr>
          <w:rFonts w:ascii="Times New Roman" w:eastAsia="Times New Roman" w:hAnsi="Times New Roman"/>
          <w:sz w:val="26"/>
          <w:szCs w:val="26"/>
          <w:lang w:val="en-US"/>
        </w:rPr>
        <w:t>soliq</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undirish</w:t>
      </w:r>
      <w:proofErr w:type="spellEnd"/>
      <w:proofErr w:type="gramEnd"/>
      <w:r w:rsidRPr="00C30DAD">
        <w:rPr>
          <w:rFonts w:ascii="Times New Roman" w:eastAsia="Times New Roman" w:hAnsi="Times New Roman"/>
          <w:sz w:val="26"/>
          <w:szCs w:val="26"/>
          <w:lang w:val="en-US"/>
        </w:rPr>
        <w:t>;</w:t>
      </w:r>
    </w:p>
    <w:p w14:paraId="33B55A0D" w14:textId="465C70AA" w:rsidR="00196401" w:rsidRDefault="00FA36FF" w:rsidP="0042553D">
      <w:pPr>
        <w:widowControl w:val="0"/>
        <w:spacing w:after="0" w:line="288" w:lineRule="auto"/>
        <w:ind w:firstLine="760"/>
        <w:jc w:val="both"/>
        <w:rPr>
          <w:rFonts w:ascii="Times New Roman" w:eastAsia="Times New Roman" w:hAnsi="Times New Roman"/>
          <w:sz w:val="26"/>
          <w:szCs w:val="26"/>
          <w:lang w:val="en-US"/>
        </w:rPr>
      </w:pPr>
      <w:r w:rsidRPr="00C30DAD">
        <w:rPr>
          <w:rFonts w:ascii="Times New Roman" w:eastAsia="Times New Roman" w:hAnsi="Times New Roman"/>
          <w:sz w:val="26"/>
          <w:szCs w:val="26"/>
          <w:lang w:val="en-US"/>
        </w:rPr>
        <w:t xml:space="preserve">4.4.6. </w:t>
      </w:r>
      <w:proofErr w:type="spellStart"/>
      <w:r w:rsidRPr="00C30DAD">
        <w:rPr>
          <w:rFonts w:ascii="Times New Roman" w:eastAsia="Times New Roman" w:hAnsi="Times New Roman"/>
          <w:sz w:val="26"/>
          <w:szCs w:val="26"/>
          <w:lang w:val="en-US"/>
        </w:rPr>
        <w:t>naqd</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pulsiz</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shaklda</w:t>
      </w:r>
      <w:proofErr w:type="spellEnd"/>
      <w:r w:rsidRPr="00C30DAD">
        <w:rPr>
          <w:rFonts w:ascii="Times New Roman" w:eastAsia="Times New Roman" w:hAnsi="Times New Roman"/>
          <w:sz w:val="26"/>
          <w:szCs w:val="26"/>
          <w:lang w:val="en-US"/>
        </w:rPr>
        <w:t xml:space="preserve"> </w:t>
      </w:r>
      <w:r w:rsidRPr="00C30DAD">
        <w:rPr>
          <w:rFonts w:ascii="Times New Roman" w:eastAsia="Times New Roman" w:hAnsi="Times New Roman"/>
          <w:i/>
          <w:iCs/>
          <w:sz w:val="26"/>
          <w:szCs w:val="26"/>
          <w:lang w:val="en-US"/>
        </w:rPr>
        <w:t>(</w:t>
      </w:r>
      <w:proofErr w:type="spellStart"/>
      <w:r w:rsidRPr="00C30DAD">
        <w:rPr>
          <w:rFonts w:ascii="Times New Roman" w:eastAsia="Times New Roman" w:hAnsi="Times New Roman"/>
          <w:i/>
          <w:iCs/>
          <w:sz w:val="26"/>
          <w:szCs w:val="26"/>
          <w:lang w:val="en-US"/>
        </w:rPr>
        <w:t>yaʼni</w:t>
      </w:r>
      <w:proofErr w:type="spellEnd"/>
      <w:r w:rsidRPr="00C30DAD">
        <w:rPr>
          <w:rFonts w:ascii="Times New Roman" w:eastAsia="Times New Roman" w:hAnsi="Times New Roman"/>
          <w:i/>
          <w:iCs/>
          <w:sz w:val="26"/>
          <w:szCs w:val="26"/>
          <w:lang w:val="en-US"/>
        </w:rPr>
        <w:t xml:space="preserve">, </w:t>
      </w:r>
      <w:proofErr w:type="spellStart"/>
      <w:r w:rsidRPr="00C30DAD">
        <w:rPr>
          <w:rFonts w:ascii="Times New Roman" w:eastAsia="Times New Roman" w:hAnsi="Times New Roman"/>
          <w:i/>
          <w:iCs/>
          <w:sz w:val="26"/>
          <w:szCs w:val="26"/>
          <w:lang w:val="en-US"/>
        </w:rPr>
        <w:t>ommaviy</w:t>
      </w:r>
      <w:proofErr w:type="spellEnd"/>
      <w:r w:rsidRPr="00C30DAD">
        <w:rPr>
          <w:rFonts w:ascii="Times New Roman" w:eastAsia="Times New Roman" w:hAnsi="Times New Roman"/>
          <w:i/>
          <w:iCs/>
          <w:sz w:val="26"/>
          <w:szCs w:val="26"/>
          <w:lang w:val="en-US"/>
        </w:rPr>
        <w:t xml:space="preserve"> </w:t>
      </w:r>
      <w:proofErr w:type="spellStart"/>
      <w:r w:rsidRPr="00C30DAD">
        <w:rPr>
          <w:rFonts w:ascii="Times New Roman" w:eastAsia="Times New Roman" w:hAnsi="Times New Roman"/>
          <w:i/>
          <w:iCs/>
          <w:sz w:val="26"/>
          <w:szCs w:val="26"/>
          <w:lang w:val="en-US"/>
        </w:rPr>
        <w:t>oferta</w:t>
      </w:r>
      <w:proofErr w:type="spellEnd"/>
      <w:r w:rsidRPr="00C30DAD">
        <w:rPr>
          <w:rFonts w:ascii="Times New Roman" w:eastAsia="Times New Roman" w:hAnsi="Times New Roman"/>
          <w:i/>
          <w:iCs/>
          <w:sz w:val="26"/>
          <w:szCs w:val="26"/>
          <w:lang w:val="en-US"/>
        </w:rPr>
        <w:t xml:space="preserve"> </w:t>
      </w:r>
      <w:proofErr w:type="spellStart"/>
      <w:r w:rsidRPr="00C30DAD">
        <w:rPr>
          <w:rFonts w:ascii="Times New Roman" w:eastAsia="Times New Roman" w:hAnsi="Times New Roman"/>
          <w:i/>
          <w:iCs/>
          <w:sz w:val="26"/>
          <w:szCs w:val="26"/>
          <w:lang w:val="en-US"/>
        </w:rPr>
        <w:t>shartnomasiga</w:t>
      </w:r>
      <w:proofErr w:type="spellEnd"/>
      <w:r w:rsidRPr="00C30DAD">
        <w:rPr>
          <w:rFonts w:ascii="Times New Roman" w:eastAsia="Times New Roman" w:hAnsi="Times New Roman"/>
          <w:i/>
          <w:iCs/>
          <w:sz w:val="26"/>
          <w:szCs w:val="26"/>
          <w:lang w:val="en-US"/>
        </w:rPr>
        <w:t xml:space="preserve"> </w:t>
      </w:r>
      <w:proofErr w:type="spellStart"/>
      <w:r w:rsidRPr="00C30DAD">
        <w:rPr>
          <w:rFonts w:ascii="Times New Roman" w:eastAsia="Times New Roman" w:hAnsi="Times New Roman"/>
          <w:i/>
          <w:iCs/>
          <w:sz w:val="26"/>
          <w:szCs w:val="26"/>
          <w:lang w:val="en-US"/>
        </w:rPr>
        <w:t>asosan</w:t>
      </w:r>
      <w:proofErr w:type="spellEnd"/>
      <w:r w:rsidRPr="00C30DAD">
        <w:rPr>
          <w:rFonts w:ascii="Times New Roman" w:eastAsia="Times New Roman" w:hAnsi="Times New Roman"/>
          <w:i/>
          <w:iCs/>
          <w:sz w:val="26"/>
          <w:szCs w:val="26"/>
          <w:lang w:val="en-US"/>
        </w:rPr>
        <w:t xml:space="preserve"> </w:t>
      </w:r>
      <w:proofErr w:type="spellStart"/>
      <w:r w:rsidRPr="00C30DAD">
        <w:rPr>
          <w:rFonts w:ascii="Times New Roman" w:eastAsia="Times New Roman" w:hAnsi="Times New Roman"/>
          <w:i/>
          <w:iCs/>
          <w:sz w:val="26"/>
          <w:szCs w:val="26"/>
          <w:lang w:val="en-US"/>
        </w:rPr>
        <w:t>elektron</w:t>
      </w:r>
      <w:proofErr w:type="spellEnd"/>
      <w:r w:rsidRPr="00C30DAD">
        <w:rPr>
          <w:rFonts w:ascii="Times New Roman" w:eastAsia="Times New Roman" w:hAnsi="Times New Roman"/>
          <w:i/>
          <w:iCs/>
          <w:sz w:val="26"/>
          <w:szCs w:val="26"/>
          <w:lang w:val="en-US"/>
        </w:rPr>
        <w:t xml:space="preserve"> </w:t>
      </w:r>
      <w:proofErr w:type="spellStart"/>
      <w:r w:rsidRPr="00C30DAD">
        <w:rPr>
          <w:rFonts w:ascii="Times New Roman" w:eastAsia="Times New Roman" w:hAnsi="Times New Roman"/>
          <w:i/>
          <w:iCs/>
          <w:sz w:val="26"/>
          <w:szCs w:val="26"/>
          <w:lang w:val="en-US"/>
        </w:rPr>
        <w:t>ravishda</w:t>
      </w:r>
      <w:proofErr w:type="spellEnd"/>
      <w:r w:rsidRPr="00C30DAD">
        <w:rPr>
          <w:rFonts w:ascii="Times New Roman" w:eastAsia="Times New Roman" w:hAnsi="Times New Roman"/>
          <w:i/>
          <w:iCs/>
          <w:sz w:val="26"/>
          <w:szCs w:val="26"/>
          <w:lang w:val="en-US"/>
        </w:rPr>
        <w:t xml:space="preserve"> </w:t>
      </w:r>
      <w:proofErr w:type="spellStart"/>
      <w:r w:rsidRPr="00C30DAD">
        <w:rPr>
          <w:rFonts w:ascii="Times New Roman" w:eastAsia="Times New Roman" w:hAnsi="Times New Roman"/>
          <w:i/>
          <w:iCs/>
          <w:sz w:val="26"/>
          <w:szCs w:val="26"/>
          <w:lang w:val="en-US"/>
        </w:rPr>
        <w:t>joylashtirilgan</w:t>
      </w:r>
      <w:proofErr w:type="spellEnd"/>
      <w:r w:rsidRPr="00C30DAD">
        <w:rPr>
          <w:rFonts w:ascii="Times New Roman" w:eastAsia="Times New Roman" w:hAnsi="Times New Roman"/>
          <w:i/>
          <w:iCs/>
          <w:sz w:val="26"/>
          <w:szCs w:val="26"/>
          <w:lang w:val="en-US"/>
        </w:rPr>
        <w:t xml:space="preserve">, </w:t>
      </w:r>
      <w:proofErr w:type="spellStart"/>
      <w:r w:rsidRPr="00C30DAD">
        <w:rPr>
          <w:rFonts w:ascii="Times New Roman" w:eastAsia="Times New Roman" w:hAnsi="Times New Roman"/>
          <w:i/>
          <w:iCs/>
          <w:sz w:val="26"/>
          <w:szCs w:val="26"/>
          <w:lang w:val="en-US"/>
        </w:rPr>
        <w:t>boshqa</w:t>
      </w:r>
      <w:proofErr w:type="spellEnd"/>
      <w:r w:rsidRPr="00C30DAD">
        <w:rPr>
          <w:rFonts w:ascii="Times New Roman" w:eastAsia="Times New Roman" w:hAnsi="Times New Roman"/>
          <w:i/>
          <w:iCs/>
          <w:sz w:val="26"/>
          <w:szCs w:val="26"/>
          <w:lang w:val="en-US"/>
        </w:rPr>
        <w:t xml:space="preserve"> </w:t>
      </w:r>
      <w:proofErr w:type="spellStart"/>
      <w:r w:rsidRPr="00C30DAD">
        <w:rPr>
          <w:rFonts w:ascii="Times New Roman" w:eastAsia="Times New Roman" w:hAnsi="Times New Roman"/>
          <w:i/>
          <w:iCs/>
          <w:sz w:val="26"/>
          <w:szCs w:val="26"/>
          <w:lang w:val="en-US"/>
        </w:rPr>
        <w:t>banklardan</w:t>
      </w:r>
      <w:proofErr w:type="spellEnd"/>
      <w:r w:rsidRPr="00C30DAD">
        <w:rPr>
          <w:rFonts w:ascii="Times New Roman" w:eastAsia="Times New Roman" w:hAnsi="Times New Roman"/>
          <w:i/>
          <w:iCs/>
          <w:sz w:val="26"/>
          <w:szCs w:val="26"/>
          <w:lang w:val="en-US"/>
        </w:rPr>
        <w:t xml:space="preserve"> </w:t>
      </w:r>
      <w:proofErr w:type="spellStart"/>
      <w:r w:rsidRPr="00C30DAD">
        <w:rPr>
          <w:rFonts w:ascii="Times New Roman" w:eastAsia="Times New Roman" w:hAnsi="Times New Roman"/>
          <w:i/>
          <w:iCs/>
          <w:sz w:val="26"/>
          <w:szCs w:val="26"/>
          <w:lang w:val="en-US"/>
        </w:rPr>
        <w:t>pul</w:t>
      </w:r>
      <w:proofErr w:type="spellEnd"/>
      <w:r w:rsidRPr="00C30DAD">
        <w:rPr>
          <w:rFonts w:ascii="Times New Roman" w:eastAsia="Times New Roman" w:hAnsi="Times New Roman"/>
          <w:i/>
          <w:iCs/>
          <w:sz w:val="26"/>
          <w:szCs w:val="26"/>
          <w:lang w:val="en-US"/>
        </w:rPr>
        <w:t xml:space="preserve"> </w:t>
      </w:r>
      <w:proofErr w:type="spellStart"/>
      <w:r w:rsidRPr="00C30DAD">
        <w:rPr>
          <w:rFonts w:ascii="Times New Roman" w:eastAsia="Times New Roman" w:hAnsi="Times New Roman"/>
          <w:i/>
          <w:iCs/>
          <w:sz w:val="26"/>
          <w:szCs w:val="26"/>
          <w:lang w:val="en-US"/>
        </w:rPr>
        <w:t>koʻchirish</w:t>
      </w:r>
      <w:proofErr w:type="spellEnd"/>
      <w:r w:rsidRPr="00C30DAD">
        <w:rPr>
          <w:rFonts w:ascii="Times New Roman" w:eastAsia="Times New Roman" w:hAnsi="Times New Roman"/>
          <w:i/>
          <w:iCs/>
          <w:sz w:val="26"/>
          <w:szCs w:val="26"/>
          <w:lang w:val="en-US"/>
        </w:rPr>
        <w:t xml:space="preserve"> </w:t>
      </w:r>
      <w:proofErr w:type="spellStart"/>
      <w:r w:rsidRPr="00C30DAD">
        <w:rPr>
          <w:rFonts w:ascii="Times New Roman" w:eastAsia="Times New Roman" w:hAnsi="Times New Roman"/>
          <w:i/>
          <w:iCs/>
          <w:sz w:val="26"/>
          <w:szCs w:val="26"/>
          <w:lang w:val="en-US"/>
        </w:rPr>
        <w:t>yoʻli</w:t>
      </w:r>
      <w:proofErr w:type="spellEnd"/>
      <w:r w:rsidRPr="00C30DAD">
        <w:rPr>
          <w:rFonts w:ascii="Times New Roman" w:eastAsia="Times New Roman" w:hAnsi="Times New Roman"/>
          <w:i/>
          <w:iCs/>
          <w:sz w:val="26"/>
          <w:szCs w:val="26"/>
          <w:lang w:val="en-US"/>
        </w:rPr>
        <w:t xml:space="preserve"> </w:t>
      </w:r>
      <w:proofErr w:type="spellStart"/>
      <w:r w:rsidRPr="00C30DAD">
        <w:rPr>
          <w:rFonts w:ascii="Times New Roman" w:eastAsia="Times New Roman" w:hAnsi="Times New Roman"/>
          <w:i/>
          <w:iCs/>
          <w:sz w:val="26"/>
          <w:szCs w:val="26"/>
          <w:lang w:val="en-US"/>
        </w:rPr>
        <w:t>bilan</w:t>
      </w:r>
      <w:proofErr w:type="spellEnd"/>
      <w:r w:rsidRPr="00C30DAD">
        <w:rPr>
          <w:rFonts w:ascii="Times New Roman" w:eastAsia="Times New Roman" w:hAnsi="Times New Roman"/>
          <w:i/>
          <w:iCs/>
          <w:sz w:val="26"/>
          <w:szCs w:val="26"/>
          <w:lang w:val="en-US"/>
        </w:rPr>
        <w:t xml:space="preserve"> </w:t>
      </w:r>
      <w:proofErr w:type="spellStart"/>
      <w:r w:rsidRPr="00C30DAD">
        <w:rPr>
          <w:rFonts w:ascii="Times New Roman" w:eastAsia="Times New Roman" w:hAnsi="Times New Roman"/>
          <w:i/>
          <w:iCs/>
          <w:sz w:val="26"/>
          <w:szCs w:val="26"/>
          <w:lang w:val="en-US"/>
        </w:rPr>
        <w:t>kelib</w:t>
      </w:r>
      <w:proofErr w:type="spellEnd"/>
      <w:r w:rsidRPr="00C30DAD">
        <w:rPr>
          <w:rFonts w:ascii="Times New Roman" w:eastAsia="Times New Roman" w:hAnsi="Times New Roman"/>
          <w:i/>
          <w:iCs/>
          <w:sz w:val="26"/>
          <w:szCs w:val="26"/>
          <w:lang w:val="en-US"/>
        </w:rPr>
        <w:t xml:space="preserve"> </w:t>
      </w:r>
      <w:proofErr w:type="spellStart"/>
      <w:proofErr w:type="gramStart"/>
      <w:r w:rsidRPr="00C30DAD">
        <w:rPr>
          <w:rFonts w:ascii="Times New Roman" w:eastAsia="Times New Roman" w:hAnsi="Times New Roman"/>
          <w:i/>
          <w:iCs/>
          <w:sz w:val="26"/>
          <w:szCs w:val="26"/>
          <w:lang w:val="en-US"/>
        </w:rPr>
        <w:t>tushgan</w:t>
      </w:r>
      <w:proofErr w:type="spellEnd"/>
      <w:r w:rsidRPr="00C30DAD">
        <w:rPr>
          <w:rFonts w:ascii="Times New Roman" w:eastAsia="Times New Roman" w:hAnsi="Times New Roman"/>
          <w:i/>
          <w:iCs/>
          <w:sz w:val="26"/>
          <w:szCs w:val="26"/>
          <w:lang w:val="en-US"/>
        </w:rPr>
        <w:t>)</w:t>
      </w:r>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kirim</w:t>
      </w:r>
      <w:proofErr w:type="spellEnd"/>
      <w:proofErr w:type="gram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qilingan</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omonat</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mablagʻlarini</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toʻliq</w:t>
      </w:r>
      <w:proofErr w:type="spellEnd"/>
      <w:r w:rsidRPr="00C30DAD">
        <w:rPr>
          <w:rFonts w:ascii="Times New Roman" w:eastAsia="Times New Roman" w:hAnsi="Times New Roman"/>
          <w:sz w:val="26"/>
          <w:szCs w:val="26"/>
          <w:lang w:val="en-US"/>
        </w:rPr>
        <w:t>/</w:t>
      </w:r>
      <w:proofErr w:type="spellStart"/>
      <w:r w:rsidRPr="00C30DAD">
        <w:rPr>
          <w:rFonts w:ascii="Times New Roman" w:eastAsia="Times New Roman" w:hAnsi="Times New Roman"/>
          <w:sz w:val="26"/>
          <w:szCs w:val="26"/>
          <w:lang w:val="en-US"/>
        </w:rPr>
        <w:t>qisman</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naqd</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pul</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shaklida</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berilishida</w:t>
      </w:r>
      <w:proofErr w:type="spellEnd"/>
      <w:r w:rsidRPr="00C30DAD">
        <w:rPr>
          <w:rFonts w:ascii="Times New Roman" w:eastAsia="Times New Roman" w:hAnsi="Times New Roman"/>
          <w:sz w:val="26"/>
          <w:szCs w:val="26"/>
          <w:lang w:val="en-US"/>
        </w:rPr>
        <w:t xml:space="preserve"> Bank </w:t>
      </w:r>
      <w:proofErr w:type="spellStart"/>
      <w:r w:rsidRPr="00C30DAD">
        <w:rPr>
          <w:rFonts w:ascii="Times New Roman" w:eastAsia="Times New Roman" w:hAnsi="Times New Roman"/>
          <w:sz w:val="26"/>
          <w:szCs w:val="26"/>
          <w:lang w:val="en-US"/>
        </w:rPr>
        <w:t>tariflarida</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belgilangan</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miqdorda</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komissiya</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olish</w:t>
      </w:r>
      <w:proofErr w:type="spellEnd"/>
      <w:r w:rsidRPr="00C30DAD">
        <w:rPr>
          <w:rFonts w:ascii="Times New Roman" w:eastAsia="Times New Roman" w:hAnsi="Times New Roman"/>
          <w:sz w:val="26"/>
          <w:szCs w:val="26"/>
          <w:lang w:val="en-US"/>
        </w:rPr>
        <w:t>.</w:t>
      </w:r>
    </w:p>
    <w:p w14:paraId="635B004C" w14:textId="77777777" w:rsidR="00954CE6" w:rsidRPr="00954CE6" w:rsidRDefault="00954CE6" w:rsidP="0042553D">
      <w:pPr>
        <w:widowControl w:val="0"/>
        <w:spacing w:after="0" w:line="288" w:lineRule="auto"/>
        <w:ind w:firstLine="760"/>
        <w:jc w:val="both"/>
        <w:rPr>
          <w:rFonts w:ascii="Times New Roman" w:eastAsia="Times New Roman" w:hAnsi="Times New Roman"/>
          <w:sz w:val="10"/>
          <w:szCs w:val="10"/>
          <w:lang w:val="en-US"/>
        </w:rPr>
      </w:pPr>
    </w:p>
    <w:p w14:paraId="42F0FF62" w14:textId="35275BF2" w:rsidR="00196401" w:rsidRDefault="00FA36FF" w:rsidP="0042553D">
      <w:pPr>
        <w:pStyle w:val="a8"/>
        <w:numPr>
          <w:ilvl w:val="0"/>
          <w:numId w:val="9"/>
        </w:numPr>
        <w:tabs>
          <w:tab w:val="left" w:pos="1134"/>
        </w:tabs>
        <w:spacing w:after="0"/>
        <w:jc w:val="center"/>
        <w:rPr>
          <w:rFonts w:ascii="Times New Roman" w:hAnsi="Times New Roman" w:cs="Times New Roman"/>
          <w:b/>
          <w:sz w:val="26"/>
          <w:szCs w:val="26"/>
          <w:lang w:val="en-US"/>
        </w:rPr>
      </w:pPr>
      <w:proofErr w:type="spellStart"/>
      <w:r w:rsidRPr="00C30DAD">
        <w:rPr>
          <w:rFonts w:ascii="Times New Roman" w:hAnsi="Times New Roman" w:cs="Times New Roman"/>
          <w:b/>
          <w:sz w:val="26"/>
          <w:szCs w:val="26"/>
          <w:lang w:val="en-US"/>
        </w:rPr>
        <w:t>Taraflarning</w:t>
      </w:r>
      <w:proofErr w:type="spellEnd"/>
      <w:r w:rsidRPr="00C30DAD">
        <w:rPr>
          <w:rFonts w:ascii="Times New Roman" w:hAnsi="Times New Roman" w:cs="Times New Roman"/>
          <w:b/>
          <w:sz w:val="26"/>
          <w:szCs w:val="26"/>
          <w:lang w:val="en-US"/>
        </w:rPr>
        <w:t xml:space="preserve"> </w:t>
      </w:r>
      <w:proofErr w:type="spellStart"/>
      <w:r w:rsidRPr="00C30DAD">
        <w:rPr>
          <w:rFonts w:ascii="Times New Roman" w:hAnsi="Times New Roman" w:cs="Times New Roman"/>
          <w:b/>
          <w:sz w:val="26"/>
          <w:szCs w:val="26"/>
          <w:lang w:val="en-US"/>
        </w:rPr>
        <w:t>javobgarligi</w:t>
      </w:r>
      <w:proofErr w:type="spellEnd"/>
    </w:p>
    <w:p w14:paraId="41FF21D0" w14:textId="77777777" w:rsidR="00954CE6" w:rsidRPr="00954CE6" w:rsidRDefault="00954CE6" w:rsidP="00954CE6">
      <w:pPr>
        <w:pStyle w:val="a8"/>
        <w:tabs>
          <w:tab w:val="left" w:pos="1134"/>
        </w:tabs>
        <w:spacing w:after="0"/>
        <w:ind w:left="390"/>
        <w:rPr>
          <w:rFonts w:ascii="Times New Roman" w:hAnsi="Times New Roman" w:cs="Times New Roman"/>
          <w:b/>
          <w:sz w:val="10"/>
          <w:szCs w:val="10"/>
          <w:lang w:val="en-US"/>
        </w:rPr>
      </w:pPr>
    </w:p>
    <w:p w14:paraId="11CDEDB2" w14:textId="73D0DA8B" w:rsidR="00FA36FF" w:rsidRPr="00C30DAD" w:rsidRDefault="00FA36FF" w:rsidP="00FA36FF">
      <w:pPr>
        <w:tabs>
          <w:tab w:val="left" w:pos="1134"/>
        </w:tabs>
        <w:spacing w:after="0"/>
        <w:ind w:firstLine="567"/>
        <w:jc w:val="both"/>
        <w:rPr>
          <w:rFonts w:ascii="Times New Roman" w:hAnsi="Times New Roman"/>
          <w:sz w:val="26"/>
          <w:szCs w:val="26"/>
          <w:lang w:val="en-US"/>
        </w:rPr>
      </w:pPr>
      <w:r w:rsidRPr="00B90ED7">
        <w:rPr>
          <w:rFonts w:ascii="Times New Roman" w:hAnsi="Times New Roman"/>
          <w:b/>
          <w:bCs/>
          <w:sz w:val="26"/>
          <w:szCs w:val="26"/>
          <w:lang w:val="en-US"/>
        </w:rPr>
        <w:lastRenderedPageBreak/>
        <w:t>5.1.</w:t>
      </w:r>
      <w:r w:rsidR="00057348"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Taraflar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ushbu</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shartnomada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koʻrsatilgan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majburiyatlarni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bajarmagan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yoki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lozim</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darajada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bajarmagan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taqdirda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Oʻzbekiston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Respublikasining</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amaldagi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qonun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hujjatlarida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belgilangan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tartibda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javobgar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boʻladilar</w:t>
      </w:r>
      <w:proofErr w:type="spellEnd"/>
      <w:r w:rsidRPr="00C30DAD">
        <w:rPr>
          <w:rFonts w:ascii="Times New Roman" w:hAnsi="Times New Roman"/>
          <w:sz w:val="26"/>
          <w:szCs w:val="26"/>
          <w:lang w:val="en-US"/>
        </w:rPr>
        <w:t>.</w:t>
      </w:r>
    </w:p>
    <w:p w14:paraId="24247578" w14:textId="2E5CF22B" w:rsidR="00FA36FF" w:rsidRPr="00C30DAD" w:rsidRDefault="00FA36FF" w:rsidP="00FA36FF">
      <w:pPr>
        <w:tabs>
          <w:tab w:val="left" w:pos="1134"/>
        </w:tabs>
        <w:spacing w:after="0"/>
        <w:ind w:firstLine="567"/>
        <w:jc w:val="both"/>
        <w:rPr>
          <w:rFonts w:ascii="Times New Roman" w:hAnsi="Times New Roman"/>
          <w:sz w:val="26"/>
          <w:szCs w:val="26"/>
          <w:lang w:val="en-US"/>
        </w:rPr>
      </w:pPr>
      <w:r w:rsidRPr="00B90ED7">
        <w:rPr>
          <w:rFonts w:ascii="Times New Roman" w:hAnsi="Times New Roman"/>
          <w:b/>
          <w:bCs/>
          <w:sz w:val="26"/>
          <w:szCs w:val="26"/>
          <w:lang w:val="en-US"/>
        </w:rPr>
        <w:t>5.2.</w:t>
      </w:r>
      <w:r w:rsidR="00057348"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Omonatchi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tomonidan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shartlari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talablariga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va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ushbu</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shartnomada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belgilangan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shartlarga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rioya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qilmaslik</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oqibatida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yetkazilgan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zarar</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uchun</w:t>
      </w:r>
      <w:proofErr w:type="spellEnd"/>
      <w:r w:rsidRPr="00C30DAD">
        <w:rPr>
          <w:rFonts w:ascii="Times New Roman" w:hAnsi="Times New Roman"/>
          <w:sz w:val="26"/>
          <w:szCs w:val="26"/>
          <w:lang w:val="en-US"/>
        </w:rPr>
        <w:t xml:space="preserve"> Bank </w:t>
      </w:r>
      <w:proofErr w:type="spellStart"/>
      <w:r w:rsidRPr="00C30DAD">
        <w:rPr>
          <w:rFonts w:ascii="Times New Roman" w:hAnsi="Times New Roman"/>
          <w:sz w:val="26"/>
          <w:szCs w:val="26"/>
          <w:lang w:val="en-US"/>
        </w:rPr>
        <w:t>javobgarlikni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oʻz</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zimmasiga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olmaydi</w:t>
      </w:r>
      <w:proofErr w:type="spellEnd"/>
      <w:r w:rsidRPr="00C30DAD">
        <w:rPr>
          <w:rFonts w:ascii="Times New Roman" w:hAnsi="Times New Roman"/>
          <w:sz w:val="26"/>
          <w:szCs w:val="26"/>
          <w:lang w:val="en-US"/>
        </w:rPr>
        <w:t>.</w:t>
      </w:r>
    </w:p>
    <w:p w14:paraId="3081AC40" w14:textId="73C10CAA" w:rsidR="00196401" w:rsidRDefault="00FA36FF" w:rsidP="0042553D">
      <w:pPr>
        <w:tabs>
          <w:tab w:val="left" w:pos="1134"/>
        </w:tabs>
        <w:spacing w:after="0"/>
        <w:ind w:firstLine="567"/>
        <w:jc w:val="both"/>
        <w:rPr>
          <w:rFonts w:ascii="Times New Roman" w:hAnsi="Times New Roman"/>
          <w:sz w:val="26"/>
          <w:szCs w:val="26"/>
          <w:lang w:val="en-US"/>
        </w:rPr>
      </w:pPr>
      <w:r w:rsidRPr="00B90ED7">
        <w:rPr>
          <w:rFonts w:ascii="Times New Roman" w:hAnsi="Times New Roman"/>
          <w:b/>
          <w:bCs/>
          <w:sz w:val="26"/>
          <w:szCs w:val="26"/>
          <w:lang w:val="en-US"/>
        </w:rPr>
        <w:t>5.3.</w:t>
      </w:r>
      <w:r w:rsidR="00057348"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Omonatchi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hisobvaraqqa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kirim</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qilingan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mablagʻlarni</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qonuniyligiga</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shaxsan</w:t>
      </w:r>
      <w:proofErr w:type="spellEnd"/>
      <w:r w:rsidRPr="00C30DAD">
        <w:rPr>
          <w:rFonts w:ascii="Times New Roman" w:hAnsi="Times New Roman"/>
          <w:sz w:val="26"/>
          <w:szCs w:val="26"/>
          <w:lang w:val="en-US"/>
        </w:rPr>
        <w:t xml:space="preserve"> </w:t>
      </w:r>
      <w:proofErr w:type="spellStart"/>
      <w:r w:rsidRPr="00C30DAD">
        <w:rPr>
          <w:rFonts w:ascii="Times New Roman" w:hAnsi="Times New Roman"/>
          <w:sz w:val="26"/>
          <w:szCs w:val="26"/>
          <w:lang w:val="en-US"/>
        </w:rPr>
        <w:t>javobgardir</w:t>
      </w:r>
      <w:proofErr w:type="spellEnd"/>
      <w:r w:rsidRPr="00C30DAD">
        <w:rPr>
          <w:rFonts w:ascii="Times New Roman" w:hAnsi="Times New Roman"/>
          <w:sz w:val="26"/>
          <w:szCs w:val="26"/>
          <w:lang w:val="en-US"/>
        </w:rPr>
        <w:t>.</w:t>
      </w:r>
    </w:p>
    <w:p w14:paraId="500FC95F" w14:textId="77777777" w:rsidR="00954CE6" w:rsidRPr="00954CE6" w:rsidRDefault="00954CE6" w:rsidP="0042553D">
      <w:pPr>
        <w:tabs>
          <w:tab w:val="left" w:pos="1134"/>
        </w:tabs>
        <w:spacing w:after="0"/>
        <w:ind w:firstLine="567"/>
        <w:jc w:val="both"/>
        <w:rPr>
          <w:rFonts w:ascii="Times New Roman" w:hAnsi="Times New Roman"/>
          <w:sz w:val="10"/>
          <w:szCs w:val="10"/>
          <w:lang w:val="en-US"/>
        </w:rPr>
      </w:pPr>
    </w:p>
    <w:p w14:paraId="01514E16" w14:textId="08AD25D8" w:rsidR="00196401" w:rsidRDefault="00965F4E" w:rsidP="0042553D">
      <w:pPr>
        <w:pStyle w:val="a8"/>
        <w:widowControl w:val="0"/>
        <w:numPr>
          <w:ilvl w:val="0"/>
          <w:numId w:val="9"/>
        </w:numPr>
        <w:tabs>
          <w:tab w:val="left" w:pos="284"/>
        </w:tabs>
        <w:spacing w:after="0" w:line="288" w:lineRule="auto"/>
        <w:jc w:val="center"/>
        <w:rPr>
          <w:rFonts w:ascii="Times New Roman" w:hAnsi="Times New Roman" w:cs="Times New Roman"/>
          <w:b/>
          <w:bCs/>
          <w:sz w:val="26"/>
          <w:szCs w:val="26"/>
          <w:lang w:val="uz-Cyrl-UZ"/>
        </w:rPr>
      </w:pPr>
      <w:bookmarkStart w:id="0" w:name="_Hlk122597596"/>
      <w:proofErr w:type="spellStart"/>
      <w:r w:rsidRPr="00C30DAD">
        <w:rPr>
          <w:rFonts w:ascii="Times New Roman" w:hAnsi="Times New Roman" w:cs="Times New Roman"/>
          <w:b/>
          <w:bCs/>
          <w:sz w:val="26"/>
          <w:szCs w:val="26"/>
          <w:lang w:val="en-US"/>
        </w:rPr>
        <w:t>Sanksiyalar</w:t>
      </w:r>
      <w:proofErr w:type="spellEnd"/>
      <w:r w:rsidRPr="00C30DAD">
        <w:rPr>
          <w:rFonts w:ascii="Times New Roman" w:hAnsi="Times New Roman" w:cs="Times New Roman"/>
          <w:b/>
          <w:bCs/>
          <w:sz w:val="26"/>
          <w:szCs w:val="26"/>
          <w:lang w:val="en-US"/>
        </w:rPr>
        <w:t xml:space="preserve"> </w:t>
      </w:r>
      <w:proofErr w:type="spellStart"/>
      <w:r w:rsidRPr="00C30DAD">
        <w:rPr>
          <w:rFonts w:ascii="Times New Roman" w:hAnsi="Times New Roman" w:cs="Times New Roman"/>
          <w:b/>
          <w:bCs/>
          <w:sz w:val="26"/>
          <w:szCs w:val="26"/>
          <w:lang w:val="en-US"/>
        </w:rPr>
        <w:t>bilan</w:t>
      </w:r>
      <w:proofErr w:type="spellEnd"/>
      <w:r w:rsidRPr="00C30DAD">
        <w:rPr>
          <w:rFonts w:ascii="Times New Roman" w:hAnsi="Times New Roman" w:cs="Times New Roman"/>
          <w:b/>
          <w:bCs/>
          <w:sz w:val="26"/>
          <w:szCs w:val="26"/>
          <w:lang w:val="en-US"/>
        </w:rPr>
        <w:t xml:space="preserve"> </w:t>
      </w:r>
      <w:proofErr w:type="spellStart"/>
      <w:r w:rsidRPr="00C30DAD">
        <w:rPr>
          <w:rFonts w:ascii="Times New Roman" w:hAnsi="Times New Roman" w:cs="Times New Roman"/>
          <w:b/>
          <w:bCs/>
          <w:sz w:val="26"/>
          <w:szCs w:val="26"/>
          <w:lang w:val="en-US"/>
        </w:rPr>
        <w:t>bog’liq</w:t>
      </w:r>
      <w:proofErr w:type="spellEnd"/>
      <w:r w:rsidRPr="00C30DAD">
        <w:rPr>
          <w:rFonts w:ascii="Times New Roman" w:hAnsi="Times New Roman" w:cs="Times New Roman"/>
          <w:b/>
          <w:bCs/>
          <w:sz w:val="26"/>
          <w:szCs w:val="26"/>
          <w:lang w:val="en-US"/>
        </w:rPr>
        <w:t xml:space="preserve"> </w:t>
      </w:r>
      <w:proofErr w:type="spellStart"/>
      <w:r w:rsidRPr="00C30DAD">
        <w:rPr>
          <w:rFonts w:ascii="Times New Roman" w:hAnsi="Times New Roman" w:cs="Times New Roman"/>
          <w:b/>
          <w:bCs/>
          <w:sz w:val="26"/>
          <w:szCs w:val="26"/>
          <w:lang w:val="en-US"/>
        </w:rPr>
        <w:t>xatarlarni</w:t>
      </w:r>
      <w:proofErr w:type="spellEnd"/>
      <w:r w:rsidRPr="00C30DAD">
        <w:rPr>
          <w:rFonts w:ascii="Times New Roman" w:hAnsi="Times New Roman" w:cs="Times New Roman"/>
          <w:b/>
          <w:bCs/>
          <w:sz w:val="26"/>
          <w:szCs w:val="26"/>
          <w:lang w:val="en-US"/>
        </w:rPr>
        <w:t xml:space="preserve"> </w:t>
      </w:r>
      <w:proofErr w:type="spellStart"/>
      <w:r w:rsidRPr="00C30DAD">
        <w:rPr>
          <w:rFonts w:ascii="Times New Roman" w:hAnsi="Times New Roman" w:cs="Times New Roman"/>
          <w:b/>
          <w:bCs/>
          <w:sz w:val="26"/>
          <w:szCs w:val="26"/>
          <w:lang w:val="en-US"/>
        </w:rPr>
        <w:t>boshqarish</w:t>
      </w:r>
      <w:proofErr w:type="spellEnd"/>
      <w:r w:rsidR="00196401" w:rsidRPr="00C30DAD">
        <w:rPr>
          <w:rFonts w:ascii="Times New Roman" w:hAnsi="Times New Roman" w:cs="Times New Roman"/>
          <w:b/>
          <w:bCs/>
          <w:sz w:val="26"/>
          <w:szCs w:val="26"/>
          <w:lang w:val="en-US"/>
        </w:rPr>
        <w:br/>
      </w:r>
      <w:r w:rsidRPr="00C30DAD">
        <w:rPr>
          <w:rFonts w:ascii="Times New Roman" w:hAnsi="Times New Roman" w:cs="Times New Roman"/>
          <w:b/>
          <w:bCs/>
          <w:sz w:val="26"/>
          <w:szCs w:val="26"/>
          <w:lang w:val="en-US"/>
        </w:rPr>
        <w:t xml:space="preserve"> </w:t>
      </w:r>
      <w:proofErr w:type="spellStart"/>
      <w:r w:rsidRPr="00C30DAD">
        <w:rPr>
          <w:rFonts w:ascii="Times New Roman" w:hAnsi="Times New Roman" w:cs="Times New Roman"/>
          <w:b/>
          <w:bCs/>
          <w:sz w:val="26"/>
          <w:szCs w:val="26"/>
          <w:lang w:val="en-US"/>
        </w:rPr>
        <w:t>bo’yicha</w:t>
      </w:r>
      <w:proofErr w:type="spellEnd"/>
      <w:r w:rsidRPr="00C30DAD">
        <w:rPr>
          <w:rFonts w:ascii="Times New Roman" w:hAnsi="Times New Roman" w:cs="Times New Roman"/>
          <w:b/>
          <w:bCs/>
          <w:sz w:val="26"/>
          <w:szCs w:val="26"/>
          <w:lang w:val="en-US"/>
        </w:rPr>
        <w:t xml:space="preserve"> </w:t>
      </w:r>
      <w:proofErr w:type="spellStart"/>
      <w:r w:rsidRPr="00C30DAD">
        <w:rPr>
          <w:rFonts w:ascii="Times New Roman" w:hAnsi="Times New Roman" w:cs="Times New Roman"/>
          <w:b/>
          <w:bCs/>
          <w:sz w:val="26"/>
          <w:szCs w:val="26"/>
          <w:lang w:val="en-US"/>
        </w:rPr>
        <w:t>shartlar</w:t>
      </w:r>
      <w:proofErr w:type="spellEnd"/>
      <w:r w:rsidR="00196401" w:rsidRPr="00C30DAD">
        <w:rPr>
          <w:rFonts w:ascii="Times New Roman" w:hAnsi="Times New Roman" w:cs="Times New Roman"/>
          <w:b/>
          <w:bCs/>
          <w:sz w:val="26"/>
          <w:szCs w:val="26"/>
          <w:lang w:val="uz-Cyrl-UZ"/>
        </w:rPr>
        <w:t>.</w:t>
      </w:r>
    </w:p>
    <w:p w14:paraId="75918B42" w14:textId="77777777" w:rsidR="00954CE6" w:rsidRPr="00954CE6" w:rsidRDefault="00954CE6" w:rsidP="00954CE6">
      <w:pPr>
        <w:pStyle w:val="a8"/>
        <w:widowControl w:val="0"/>
        <w:tabs>
          <w:tab w:val="left" w:pos="284"/>
        </w:tabs>
        <w:spacing w:after="0" w:line="288" w:lineRule="auto"/>
        <w:ind w:left="390"/>
        <w:rPr>
          <w:rFonts w:ascii="Times New Roman" w:hAnsi="Times New Roman" w:cs="Times New Roman"/>
          <w:b/>
          <w:bCs/>
          <w:sz w:val="10"/>
          <w:szCs w:val="10"/>
          <w:lang w:val="uz-Cyrl-UZ"/>
        </w:rPr>
      </w:pPr>
    </w:p>
    <w:bookmarkEnd w:id="0"/>
    <w:p w14:paraId="2292953A" w14:textId="3940FDC2" w:rsidR="00F17E4B" w:rsidRPr="00C30DAD" w:rsidRDefault="00F17E4B" w:rsidP="00F17E4B">
      <w:pPr>
        <w:widowControl w:val="0"/>
        <w:tabs>
          <w:tab w:val="left" w:pos="1237"/>
        </w:tabs>
        <w:spacing w:after="0" w:line="288" w:lineRule="auto"/>
        <w:ind w:firstLine="709"/>
        <w:jc w:val="both"/>
        <w:rPr>
          <w:rFonts w:ascii="Times New Roman" w:eastAsia="Times New Roman" w:hAnsi="Times New Roman"/>
          <w:sz w:val="26"/>
          <w:szCs w:val="26"/>
          <w:lang w:val="uz-Cyrl-UZ"/>
        </w:rPr>
      </w:pPr>
      <w:r w:rsidRPr="00B90ED7">
        <w:rPr>
          <w:rFonts w:ascii="Times New Roman" w:eastAsiaTheme="minorHAnsi" w:hAnsi="Times New Roman"/>
          <w:b/>
          <w:sz w:val="26"/>
          <w:szCs w:val="26"/>
          <w:lang w:val="uz-Cyrl-UZ"/>
        </w:rPr>
        <w:t>6.1.</w:t>
      </w:r>
      <w:r w:rsidRPr="00C30DAD">
        <w:rPr>
          <w:rFonts w:ascii="Times New Roman" w:eastAsia="Times New Roman" w:hAnsi="Times New Roman"/>
          <w:sz w:val="26"/>
          <w:szCs w:val="26"/>
          <w:lang w:val="uz-Cyrl-UZ"/>
        </w:rPr>
        <w:t xml:space="preserve"> Ushbu Shartnoma bo’yicha o’z majburiyatlarini bajarishda tomonlarning har biri o’z faoliyatida moliyaviy va iqtisodiy sanksiyalar bo’yich xalqaro qonunchilikka rioya qilishga qaratilgan siyosat va tartiblariga amal qilishini, ularni qo’llab-quvvatlanishini tan oladi hamda tasdiqlaydi. </w:t>
      </w:r>
    </w:p>
    <w:p w14:paraId="6C7384CB" w14:textId="64E62DB1" w:rsidR="00F17E4B" w:rsidRPr="00C30DAD" w:rsidRDefault="00F17E4B" w:rsidP="00F17E4B">
      <w:pPr>
        <w:widowControl w:val="0"/>
        <w:tabs>
          <w:tab w:val="left" w:pos="1237"/>
        </w:tabs>
        <w:spacing w:after="0" w:line="288" w:lineRule="auto"/>
        <w:ind w:firstLine="709"/>
        <w:jc w:val="both"/>
        <w:rPr>
          <w:rFonts w:ascii="Times New Roman" w:eastAsia="Times New Roman" w:hAnsi="Times New Roman"/>
          <w:sz w:val="26"/>
          <w:szCs w:val="26"/>
          <w:lang w:val="uz-Cyrl-UZ"/>
        </w:rPr>
      </w:pPr>
      <w:r w:rsidRPr="00B90ED7">
        <w:rPr>
          <w:rFonts w:ascii="Times New Roman" w:eastAsia="Times New Roman" w:hAnsi="Times New Roman"/>
          <w:b/>
          <w:bCs/>
          <w:sz w:val="26"/>
          <w:szCs w:val="26"/>
          <w:lang w:val="uz-Latn-UZ"/>
        </w:rPr>
        <w:t>6</w:t>
      </w:r>
      <w:r w:rsidRPr="00B90ED7">
        <w:rPr>
          <w:rFonts w:ascii="Times New Roman" w:eastAsia="Times New Roman" w:hAnsi="Times New Roman"/>
          <w:b/>
          <w:bCs/>
          <w:sz w:val="26"/>
          <w:szCs w:val="26"/>
          <w:lang w:val="uz-Cyrl-UZ"/>
        </w:rPr>
        <w:t>.2.</w:t>
      </w:r>
      <w:r w:rsidRPr="00C30DAD">
        <w:rPr>
          <w:rFonts w:ascii="Times New Roman" w:eastAsia="Times New Roman" w:hAnsi="Times New Roman"/>
          <w:b/>
          <w:bCs/>
          <w:sz w:val="26"/>
          <w:szCs w:val="26"/>
          <w:lang w:val="uz-Cyrl-UZ"/>
        </w:rPr>
        <w:t xml:space="preserve"> </w:t>
      </w:r>
      <w:r w:rsidRPr="00C30DAD">
        <w:rPr>
          <w:rFonts w:ascii="Times New Roman" w:eastAsia="Times New Roman" w:hAnsi="Times New Roman"/>
          <w:sz w:val="26"/>
          <w:szCs w:val="26"/>
          <w:lang w:val="uz-Cyrl-UZ"/>
        </w:rPr>
        <w:t>Mijoz uchun hisobvaraq ochishdan oldin Bank risk(shu jumladan sanktsiyalar xavfi)ni aniqlash uchun zarur bo‘lgan barcha ma’lumotlarni va hujjatlarni so‘rashga haqli. So‘ralgan ma’lumotlar taqdim etilmagan yoki to‘liq taqdim etilmagan taqdirda, bank mijozga hisobvaraq ochish</w:t>
      </w:r>
      <w:proofErr w:type="spellStart"/>
      <w:r w:rsidRPr="00C30DAD">
        <w:rPr>
          <w:rFonts w:ascii="Times New Roman" w:eastAsia="Times New Roman" w:hAnsi="Times New Roman"/>
          <w:sz w:val="26"/>
          <w:szCs w:val="26"/>
          <w:lang w:val="en-US"/>
        </w:rPr>
        <w:t>i</w:t>
      </w:r>
      <w:proofErr w:type="spellEnd"/>
      <w:r w:rsidRPr="00C30DAD">
        <w:rPr>
          <w:rFonts w:ascii="Times New Roman" w:eastAsia="Times New Roman" w:hAnsi="Times New Roman"/>
          <w:sz w:val="26"/>
          <w:szCs w:val="26"/>
          <w:lang w:val="uz-Cyrl-UZ"/>
        </w:rPr>
        <w:t>da rad etishga haqli.</w:t>
      </w:r>
    </w:p>
    <w:p w14:paraId="26BA5ED4" w14:textId="77777777" w:rsidR="00F17E4B" w:rsidRPr="00C30DAD" w:rsidRDefault="00F17E4B" w:rsidP="00F17E4B">
      <w:pPr>
        <w:widowControl w:val="0"/>
        <w:tabs>
          <w:tab w:val="left" w:pos="1237"/>
        </w:tabs>
        <w:spacing w:after="0" w:line="288" w:lineRule="auto"/>
        <w:ind w:firstLine="709"/>
        <w:jc w:val="both"/>
        <w:rPr>
          <w:rFonts w:ascii="Times New Roman" w:eastAsia="Times New Roman" w:hAnsi="Times New Roman"/>
          <w:sz w:val="26"/>
          <w:szCs w:val="26"/>
          <w:lang w:val="uz-Cyrl-UZ"/>
        </w:rPr>
      </w:pPr>
      <w:r w:rsidRPr="00C30DAD">
        <w:rPr>
          <w:rFonts w:ascii="Times New Roman" w:eastAsia="Times New Roman" w:hAnsi="Times New Roman"/>
          <w:sz w:val="26"/>
          <w:szCs w:val="26"/>
          <w:lang w:val="uz-Cyrl-UZ"/>
        </w:rPr>
        <w:t xml:space="preserve">Taqdim etilgan hujjatlar va ma’lumotlarga asosan risk xatarlari, shu jumladan sanksiyalarni qo‘llash xavfi aniqlansa, Bank mijozga hisobvaraq ochishni rad etishga haqli. </w:t>
      </w:r>
    </w:p>
    <w:p w14:paraId="56D4A0E3" w14:textId="0B9B0B5E" w:rsidR="00F17E4B" w:rsidRPr="00C30DAD" w:rsidRDefault="00F17E4B" w:rsidP="00F17E4B">
      <w:pPr>
        <w:widowControl w:val="0"/>
        <w:tabs>
          <w:tab w:val="left" w:pos="1237"/>
        </w:tabs>
        <w:spacing w:after="0" w:line="288" w:lineRule="auto"/>
        <w:ind w:firstLine="709"/>
        <w:jc w:val="both"/>
        <w:rPr>
          <w:rFonts w:ascii="Times New Roman" w:eastAsia="Times New Roman" w:hAnsi="Times New Roman"/>
          <w:sz w:val="26"/>
          <w:szCs w:val="26"/>
          <w:lang w:val="uz-Cyrl-UZ"/>
        </w:rPr>
      </w:pPr>
      <w:r w:rsidRPr="00B90ED7">
        <w:rPr>
          <w:rFonts w:ascii="Times New Roman" w:eastAsia="Times New Roman" w:hAnsi="Times New Roman"/>
          <w:b/>
          <w:bCs/>
          <w:sz w:val="26"/>
          <w:szCs w:val="26"/>
          <w:lang w:val="uz-Latn-UZ"/>
        </w:rPr>
        <w:t>6</w:t>
      </w:r>
      <w:r w:rsidRPr="00B90ED7">
        <w:rPr>
          <w:rFonts w:ascii="Times New Roman" w:eastAsia="Times New Roman" w:hAnsi="Times New Roman"/>
          <w:b/>
          <w:bCs/>
          <w:sz w:val="26"/>
          <w:szCs w:val="26"/>
          <w:lang w:val="uz-Cyrl-UZ"/>
        </w:rPr>
        <w:t>.3.</w:t>
      </w:r>
      <w:r w:rsidRPr="00C30DAD">
        <w:rPr>
          <w:rFonts w:ascii="Times New Roman" w:eastAsia="Times New Roman" w:hAnsi="Times New Roman"/>
          <w:sz w:val="26"/>
          <w:szCs w:val="26"/>
          <w:lang w:val="uz-Cyrl-UZ"/>
        </w:rPr>
        <w:t xml:space="preserve"> Mijoz yoki uning operatsiyasi sanksiya ta’sir doirasiga tushganda yoki tushishi xavfi mavjud bo’lganda, Bank- operatsiyani o’rganish maqsadida qo’shimcha ma’lumotlarni hamda zarur bo’lgan hujjatlarni olish(so’rash), operatsiya miqdorini chegaralash, operatsiyani cheklash, rad etish, shuningdek mazkur shartnomani bir tomonlama bekor qilish huquqiga ega. </w:t>
      </w:r>
    </w:p>
    <w:p w14:paraId="362D154F" w14:textId="5FBC2D9A" w:rsidR="00F17E4B" w:rsidRPr="00C30DAD" w:rsidRDefault="00F17E4B" w:rsidP="00F17E4B">
      <w:pPr>
        <w:widowControl w:val="0"/>
        <w:tabs>
          <w:tab w:val="left" w:pos="1237"/>
        </w:tabs>
        <w:spacing w:after="0" w:line="288" w:lineRule="auto"/>
        <w:ind w:firstLine="709"/>
        <w:jc w:val="both"/>
        <w:rPr>
          <w:rFonts w:ascii="Times New Roman" w:eastAsia="Times New Roman" w:hAnsi="Times New Roman"/>
          <w:sz w:val="26"/>
          <w:szCs w:val="26"/>
          <w:lang w:val="uz-Cyrl-UZ"/>
        </w:rPr>
      </w:pPr>
      <w:r w:rsidRPr="00B90ED7">
        <w:rPr>
          <w:rFonts w:ascii="Times New Roman" w:eastAsia="Times New Roman" w:hAnsi="Times New Roman"/>
          <w:b/>
          <w:bCs/>
          <w:sz w:val="26"/>
          <w:szCs w:val="26"/>
          <w:lang w:val="uz-Latn-UZ"/>
        </w:rPr>
        <w:t>6</w:t>
      </w:r>
      <w:r w:rsidRPr="00B90ED7">
        <w:rPr>
          <w:rFonts w:ascii="Times New Roman" w:eastAsia="Times New Roman" w:hAnsi="Times New Roman"/>
          <w:b/>
          <w:bCs/>
          <w:sz w:val="26"/>
          <w:szCs w:val="26"/>
          <w:lang w:val="uz-Cyrl-UZ"/>
        </w:rPr>
        <w:t>.4.</w:t>
      </w:r>
      <w:r w:rsidRPr="00C30DAD">
        <w:rPr>
          <w:rFonts w:ascii="Times New Roman" w:eastAsia="Times New Roman" w:hAnsi="Times New Roman"/>
          <w:sz w:val="26"/>
          <w:szCs w:val="26"/>
          <w:lang w:val="uz-Cyrl-UZ"/>
        </w:rPr>
        <w:t xml:space="preserve"> Bank-Mijoz va uning Kontragenti hamda u bilan tuzilgan bitim bo’yicha har qanday zarur ma’lumot yoki hujjatlarni (kontragent to’g’risidagi ma’lumotlar, uning to’liq rekvizitlari, uning afillangan shaxslari ro’yxati, aksiyadorlari/muassislari tarkibi, ijro organi, mansabdor shaxslari, xodimlari, maxsulot to’g’risida, jo’natish hujjatlari, maxsulotning spitsifikatsiyasi, tashuvchi to’g’risidagi ma’lumotlar va b.) sanksiyalar ro’yxatida mavjud yoki mavjud emasligini aniqlash maqsadida mijozdan talab qilishga, mijoz tomonidan barcha zarur hujjat/ma’lumotlar taqdim qilinmagan hollarda, mijozga xizmat ko’rsatishni rad etish huquqiga ega.</w:t>
      </w:r>
    </w:p>
    <w:p w14:paraId="7978EB9D" w14:textId="098F5AF8" w:rsidR="00196401" w:rsidRDefault="00F17E4B" w:rsidP="0042553D">
      <w:pPr>
        <w:widowControl w:val="0"/>
        <w:tabs>
          <w:tab w:val="left" w:pos="1237"/>
        </w:tabs>
        <w:spacing w:after="0" w:line="288" w:lineRule="auto"/>
        <w:ind w:firstLine="709"/>
        <w:jc w:val="both"/>
        <w:rPr>
          <w:rFonts w:ascii="Times New Roman" w:eastAsia="Times New Roman" w:hAnsi="Times New Roman"/>
          <w:sz w:val="26"/>
          <w:szCs w:val="26"/>
          <w:lang w:val="en-US"/>
        </w:rPr>
      </w:pPr>
      <w:r w:rsidRPr="00B90ED7">
        <w:rPr>
          <w:rFonts w:ascii="Times New Roman" w:eastAsia="Times New Roman" w:hAnsi="Times New Roman"/>
          <w:b/>
          <w:bCs/>
          <w:sz w:val="26"/>
          <w:szCs w:val="26"/>
          <w:lang w:val="uz-Latn-UZ"/>
        </w:rPr>
        <w:t>6</w:t>
      </w:r>
      <w:r w:rsidRPr="00B90ED7">
        <w:rPr>
          <w:rFonts w:ascii="Times New Roman" w:eastAsia="Times New Roman" w:hAnsi="Times New Roman"/>
          <w:b/>
          <w:bCs/>
          <w:sz w:val="26"/>
          <w:szCs w:val="26"/>
          <w:lang w:val="uz-Cyrl-UZ"/>
        </w:rPr>
        <w:t>.5.</w:t>
      </w:r>
      <w:r w:rsidRPr="00C30DAD">
        <w:rPr>
          <w:rFonts w:ascii="Times New Roman" w:eastAsia="Times New Roman" w:hAnsi="Times New Roman"/>
          <w:sz w:val="26"/>
          <w:szCs w:val="26"/>
          <w:lang w:val="uz-Cyrl-UZ"/>
        </w:rPr>
        <w:t xml:space="preserve"> Bank har qanday sanksiya va embargolar bilan bog’liq holatlar oqibatida Mijozning topshirig’iga asosan amalga oshirilgan to’lovlar bo’yicha pul mablag’larining qaytarilishi, bloklanishi, muzlatilishi, yo’qolishi yoki shu kabi boshqa holatlar uchun javobgar bo’lmaydi. </w:t>
      </w:r>
      <w:proofErr w:type="spellStart"/>
      <w:r w:rsidRPr="00C30DAD">
        <w:rPr>
          <w:rFonts w:ascii="Times New Roman" w:eastAsia="Times New Roman" w:hAnsi="Times New Roman"/>
          <w:sz w:val="26"/>
          <w:szCs w:val="26"/>
          <w:lang w:val="en-US"/>
        </w:rPr>
        <w:t>Shuningdek</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har</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qanday</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sanksiyalar</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ta’siri</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sababli</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Mijozga</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yetkazilgan</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zarar</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uchun</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javobgar</w:t>
      </w:r>
      <w:proofErr w:type="spellEnd"/>
      <w:r w:rsidRPr="00C30DAD">
        <w:rPr>
          <w:rFonts w:ascii="Times New Roman" w:eastAsia="Times New Roman" w:hAnsi="Times New Roman"/>
          <w:sz w:val="26"/>
          <w:szCs w:val="26"/>
          <w:lang w:val="en-US"/>
        </w:rPr>
        <w:t xml:space="preserve"> </w:t>
      </w:r>
      <w:proofErr w:type="spellStart"/>
      <w:r w:rsidRPr="00C30DAD">
        <w:rPr>
          <w:rFonts w:ascii="Times New Roman" w:eastAsia="Times New Roman" w:hAnsi="Times New Roman"/>
          <w:sz w:val="26"/>
          <w:szCs w:val="26"/>
          <w:lang w:val="en-US"/>
        </w:rPr>
        <w:t>emas</w:t>
      </w:r>
      <w:proofErr w:type="spellEnd"/>
      <w:r w:rsidRPr="00C30DAD">
        <w:rPr>
          <w:rFonts w:ascii="Times New Roman" w:eastAsia="Times New Roman" w:hAnsi="Times New Roman"/>
          <w:sz w:val="26"/>
          <w:szCs w:val="26"/>
          <w:lang w:val="en-US"/>
        </w:rPr>
        <w:t xml:space="preserve">. </w:t>
      </w:r>
    </w:p>
    <w:p w14:paraId="5BA197BC" w14:textId="77777777" w:rsidR="00954CE6" w:rsidRPr="00954CE6" w:rsidRDefault="00954CE6" w:rsidP="0042553D">
      <w:pPr>
        <w:widowControl w:val="0"/>
        <w:tabs>
          <w:tab w:val="left" w:pos="1237"/>
        </w:tabs>
        <w:spacing w:after="0" w:line="288" w:lineRule="auto"/>
        <w:ind w:firstLine="709"/>
        <w:jc w:val="both"/>
        <w:rPr>
          <w:rFonts w:ascii="Times New Roman" w:eastAsia="Times New Roman" w:hAnsi="Times New Roman"/>
          <w:sz w:val="10"/>
          <w:szCs w:val="10"/>
          <w:lang w:val="en-US"/>
        </w:rPr>
      </w:pPr>
    </w:p>
    <w:p w14:paraId="5BDA9AAB" w14:textId="7D163FFC" w:rsidR="00196401" w:rsidRDefault="00F17E4B" w:rsidP="0042553D">
      <w:pPr>
        <w:tabs>
          <w:tab w:val="left" w:pos="284"/>
        </w:tabs>
        <w:spacing w:after="0"/>
        <w:jc w:val="center"/>
        <w:rPr>
          <w:rFonts w:ascii="Times New Roman" w:hAnsi="Times New Roman"/>
          <w:b/>
          <w:sz w:val="26"/>
          <w:szCs w:val="26"/>
          <w:lang w:val="en-US"/>
        </w:rPr>
      </w:pPr>
      <w:r w:rsidRPr="00C30DAD">
        <w:rPr>
          <w:rFonts w:ascii="Times New Roman" w:hAnsi="Times New Roman"/>
          <w:b/>
          <w:sz w:val="26"/>
          <w:szCs w:val="26"/>
          <w:lang w:val="en-US"/>
        </w:rPr>
        <w:t xml:space="preserve">7. </w:t>
      </w:r>
      <w:proofErr w:type="spellStart"/>
      <w:r w:rsidR="00FA36FF" w:rsidRPr="00C30DAD">
        <w:rPr>
          <w:rFonts w:ascii="Times New Roman" w:hAnsi="Times New Roman"/>
          <w:b/>
          <w:sz w:val="26"/>
          <w:szCs w:val="26"/>
          <w:lang w:val="en-US"/>
        </w:rPr>
        <w:t>Fors</w:t>
      </w:r>
      <w:proofErr w:type="spellEnd"/>
      <w:r w:rsidR="00FA36FF" w:rsidRPr="00C30DAD">
        <w:rPr>
          <w:rFonts w:ascii="Times New Roman" w:hAnsi="Times New Roman"/>
          <w:b/>
          <w:sz w:val="26"/>
          <w:szCs w:val="26"/>
          <w:lang w:val="en-US"/>
        </w:rPr>
        <w:t xml:space="preserve">-major </w:t>
      </w:r>
      <w:proofErr w:type="spellStart"/>
      <w:r w:rsidR="00FA36FF" w:rsidRPr="00C30DAD">
        <w:rPr>
          <w:rFonts w:ascii="Times New Roman" w:hAnsi="Times New Roman"/>
          <w:b/>
          <w:sz w:val="26"/>
          <w:szCs w:val="26"/>
          <w:lang w:val="en-US"/>
        </w:rPr>
        <w:t>holatlari</w:t>
      </w:r>
      <w:proofErr w:type="spellEnd"/>
    </w:p>
    <w:p w14:paraId="59A1A3C0" w14:textId="77777777" w:rsidR="00954CE6" w:rsidRPr="00954CE6" w:rsidRDefault="00954CE6" w:rsidP="0042553D">
      <w:pPr>
        <w:tabs>
          <w:tab w:val="left" w:pos="284"/>
        </w:tabs>
        <w:spacing w:after="0"/>
        <w:jc w:val="center"/>
        <w:rPr>
          <w:rFonts w:ascii="Times New Roman" w:hAnsi="Times New Roman"/>
          <w:b/>
          <w:sz w:val="10"/>
          <w:szCs w:val="10"/>
          <w:lang w:val="en-US"/>
        </w:rPr>
      </w:pPr>
    </w:p>
    <w:p w14:paraId="3AFBBD11" w14:textId="5EFFD43A" w:rsidR="00FA36FF" w:rsidRPr="00C30DAD" w:rsidRDefault="00965F4E" w:rsidP="00FA36FF">
      <w:pPr>
        <w:tabs>
          <w:tab w:val="left" w:pos="1134"/>
        </w:tabs>
        <w:spacing w:after="0"/>
        <w:ind w:firstLine="567"/>
        <w:jc w:val="both"/>
        <w:rPr>
          <w:rFonts w:ascii="Times New Roman" w:hAnsi="Times New Roman"/>
          <w:sz w:val="26"/>
          <w:szCs w:val="26"/>
          <w:lang w:val="en-US"/>
        </w:rPr>
      </w:pPr>
      <w:r w:rsidRPr="00B90ED7">
        <w:rPr>
          <w:rFonts w:ascii="Times New Roman" w:hAnsi="Times New Roman"/>
          <w:b/>
          <w:bCs/>
          <w:sz w:val="26"/>
          <w:szCs w:val="26"/>
          <w:lang w:val="en-US"/>
        </w:rPr>
        <w:lastRenderedPageBreak/>
        <w:t>7</w:t>
      </w:r>
      <w:r w:rsidR="00FA36FF" w:rsidRPr="00B90ED7">
        <w:rPr>
          <w:rFonts w:ascii="Times New Roman" w:hAnsi="Times New Roman"/>
          <w:b/>
          <w:bCs/>
          <w:sz w:val="26"/>
          <w:szCs w:val="26"/>
          <w:lang w:val="en-US"/>
        </w:rPr>
        <w:t>.1.</w:t>
      </w:r>
      <w:r w:rsidR="00E54CBB"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Fors</w:t>
      </w:r>
      <w:proofErr w:type="spellEnd"/>
      <w:r w:rsidR="00FA36FF" w:rsidRPr="00C30DAD">
        <w:rPr>
          <w:rFonts w:ascii="Times New Roman" w:hAnsi="Times New Roman"/>
          <w:sz w:val="26"/>
          <w:szCs w:val="26"/>
          <w:lang w:val="en-US"/>
        </w:rPr>
        <w:t xml:space="preserve">-major </w:t>
      </w:r>
      <w:proofErr w:type="spellStart"/>
      <w:r w:rsidR="00FA36FF" w:rsidRPr="00C30DAD">
        <w:rPr>
          <w:rFonts w:ascii="Times New Roman" w:hAnsi="Times New Roman"/>
          <w:sz w:val="26"/>
          <w:szCs w:val="26"/>
          <w:lang w:val="en-US"/>
        </w:rPr>
        <w:t>holatlari</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yuzaga</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kelgan</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vaqtda</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taraflar</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ushbu</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holatlar</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bartaraf</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etilguniga</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qadar</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shartnoma</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boʻyicha</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oʻzaro</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majburiyatlarini</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bajarishdan</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ozod</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boʻladilar</w:t>
      </w:r>
      <w:proofErr w:type="spellEnd"/>
      <w:r w:rsidR="00FA36FF" w:rsidRPr="00C30DAD">
        <w:rPr>
          <w:rFonts w:ascii="Times New Roman" w:hAnsi="Times New Roman"/>
          <w:sz w:val="26"/>
          <w:szCs w:val="26"/>
          <w:lang w:val="en-US"/>
        </w:rPr>
        <w:t>;</w:t>
      </w:r>
    </w:p>
    <w:p w14:paraId="66DCF3E8" w14:textId="6146F79D" w:rsidR="00FA36FF" w:rsidRDefault="00965F4E" w:rsidP="005F5D0D">
      <w:pPr>
        <w:widowControl w:val="0"/>
        <w:tabs>
          <w:tab w:val="left" w:pos="1237"/>
        </w:tabs>
        <w:spacing w:after="0" w:line="288" w:lineRule="auto"/>
        <w:ind w:firstLine="567"/>
        <w:jc w:val="both"/>
        <w:rPr>
          <w:rFonts w:ascii="Times New Roman" w:eastAsia="Times New Roman" w:hAnsi="Times New Roman"/>
          <w:sz w:val="26"/>
          <w:szCs w:val="26"/>
          <w:lang w:val="en-US"/>
        </w:rPr>
      </w:pPr>
      <w:r w:rsidRPr="00B90ED7">
        <w:rPr>
          <w:rFonts w:ascii="Times New Roman" w:hAnsi="Times New Roman"/>
          <w:b/>
          <w:bCs/>
          <w:sz w:val="26"/>
          <w:szCs w:val="26"/>
          <w:lang w:val="en-US"/>
        </w:rPr>
        <w:t>7</w:t>
      </w:r>
      <w:r w:rsidR="00FA36FF" w:rsidRPr="00B90ED7">
        <w:rPr>
          <w:rFonts w:ascii="Times New Roman" w:hAnsi="Times New Roman"/>
          <w:b/>
          <w:bCs/>
          <w:sz w:val="26"/>
          <w:szCs w:val="26"/>
          <w:lang w:val="en-US"/>
        </w:rPr>
        <w:t>.2.</w:t>
      </w:r>
      <w:r w:rsidR="00E54CBB"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Fors</w:t>
      </w:r>
      <w:proofErr w:type="spellEnd"/>
      <w:r w:rsidR="00FA36FF" w:rsidRPr="00C30DAD">
        <w:rPr>
          <w:rFonts w:ascii="Times New Roman" w:hAnsi="Times New Roman"/>
          <w:sz w:val="26"/>
          <w:szCs w:val="26"/>
          <w:lang w:val="en-US"/>
        </w:rPr>
        <w:t xml:space="preserve">-major </w:t>
      </w:r>
      <w:proofErr w:type="spellStart"/>
      <w:r w:rsidR="00FA36FF" w:rsidRPr="00C30DAD">
        <w:rPr>
          <w:rFonts w:ascii="Times New Roman" w:hAnsi="Times New Roman"/>
          <w:sz w:val="26"/>
          <w:szCs w:val="26"/>
          <w:lang w:val="en-US"/>
        </w:rPr>
        <w:t>holatlari</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yuzaga</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kelganligi</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yoki</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bartaraf</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etilganligi</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haqidagi</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xabarnomalar</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taraflarda</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mavjud</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boʻlgan</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barcha</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aloqa</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vositalari</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orqali</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yuborilishi</w:t>
      </w:r>
      <w:proofErr w:type="spellEnd"/>
      <w:r w:rsidR="00FA36FF" w:rsidRPr="00C30DAD">
        <w:rPr>
          <w:rFonts w:ascii="Times New Roman" w:eastAsia="Times New Roman" w:hAnsi="Times New Roman"/>
          <w:sz w:val="26"/>
          <w:szCs w:val="26"/>
          <w:lang w:val="en-US"/>
        </w:rPr>
        <w:t xml:space="preserve"> </w:t>
      </w:r>
      <w:proofErr w:type="spellStart"/>
      <w:r w:rsidR="00FA36FF" w:rsidRPr="00C30DAD">
        <w:rPr>
          <w:rFonts w:ascii="Times New Roman" w:eastAsia="Times New Roman" w:hAnsi="Times New Roman"/>
          <w:sz w:val="26"/>
          <w:szCs w:val="26"/>
          <w:lang w:val="en-US"/>
        </w:rPr>
        <w:t>mumkin</w:t>
      </w:r>
      <w:proofErr w:type="spellEnd"/>
      <w:r w:rsidR="00FA36FF" w:rsidRPr="00C30DAD">
        <w:rPr>
          <w:rFonts w:ascii="Times New Roman" w:eastAsia="Times New Roman" w:hAnsi="Times New Roman"/>
          <w:sz w:val="26"/>
          <w:szCs w:val="26"/>
          <w:lang w:val="en-US"/>
        </w:rPr>
        <w:t>.</w:t>
      </w:r>
    </w:p>
    <w:p w14:paraId="7A962696" w14:textId="77777777" w:rsidR="00954CE6" w:rsidRPr="00954CE6" w:rsidRDefault="00954CE6" w:rsidP="005F5D0D">
      <w:pPr>
        <w:widowControl w:val="0"/>
        <w:tabs>
          <w:tab w:val="left" w:pos="1237"/>
        </w:tabs>
        <w:spacing w:after="0" w:line="288" w:lineRule="auto"/>
        <w:ind w:firstLine="567"/>
        <w:jc w:val="both"/>
        <w:rPr>
          <w:rFonts w:ascii="Times New Roman" w:eastAsia="Times New Roman" w:hAnsi="Times New Roman"/>
          <w:sz w:val="10"/>
          <w:szCs w:val="10"/>
          <w:lang w:val="en-US"/>
        </w:rPr>
      </w:pPr>
    </w:p>
    <w:p w14:paraId="7AD3D3A0" w14:textId="5DD25B19" w:rsidR="00313B76" w:rsidRPr="00B90ED7" w:rsidRDefault="005F5D0D" w:rsidP="00B90ED7">
      <w:pPr>
        <w:pStyle w:val="a8"/>
        <w:numPr>
          <w:ilvl w:val="0"/>
          <w:numId w:val="2"/>
        </w:numPr>
        <w:tabs>
          <w:tab w:val="left" w:pos="284"/>
        </w:tabs>
        <w:spacing w:after="0"/>
        <w:ind w:left="1134"/>
        <w:jc w:val="center"/>
        <w:rPr>
          <w:rFonts w:ascii="Times New Roman" w:hAnsi="Times New Roman"/>
          <w:b/>
          <w:sz w:val="26"/>
          <w:szCs w:val="26"/>
          <w:lang w:val="en-US"/>
        </w:rPr>
      </w:pPr>
      <w:proofErr w:type="spellStart"/>
      <w:r w:rsidRPr="00B90ED7">
        <w:rPr>
          <w:rFonts w:ascii="Times New Roman" w:hAnsi="Times New Roman"/>
          <w:b/>
          <w:sz w:val="26"/>
          <w:szCs w:val="26"/>
          <w:lang w:val="en-US"/>
        </w:rPr>
        <w:t>Mavjud</w:t>
      </w:r>
      <w:proofErr w:type="spellEnd"/>
      <w:r w:rsidRPr="00B90ED7">
        <w:rPr>
          <w:rFonts w:ascii="Times New Roman" w:hAnsi="Times New Roman"/>
          <w:b/>
          <w:sz w:val="26"/>
          <w:szCs w:val="26"/>
          <w:lang w:val="en-US"/>
        </w:rPr>
        <w:t xml:space="preserve"> bank </w:t>
      </w:r>
      <w:proofErr w:type="spellStart"/>
      <w:r w:rsidRPr="00B90ED7">
        <w:rPr>
          <w:rFonts w:ascii="Times New Roman" w:hAnsi="Times New Roman"/>
          <w:b/>
          <w:sz w:val="26"/>
          <w:szCs w:val="26"/>
          <w:lang w:val="en-US"/>
        </w:rPr>
        <w:t>depozitlariga</w:t>
      </w:r>
      <w:proofErr w:type="spellEnd"/>
      <w:r w:rsidRPr="00B90ED7">
        <w:rPr>
          <w:rFonts w:ascii="Times New Roman" w:hAnsi="Times New Roman"/>
          <w:b/>
          <w:sz w:val="26"/>
          <w:szCs w:val="26"/>
          <w:lang w:val="en-US"/>
        </w:rPr>
        <w:t xml:space="preserve"> </w:t>
      </w:r>
      <w:proofErr w:type="spellStart"/>
      <w:r w:rsidRPr="00B90ED7">
        <w:rPr>
          <w:rFonts w:ascii="Times New Roman" w:hAnsi="Times New Roman"/>
          <w:b/>
          <w:sz w:val="26"/>
          <w:szCs w:val="26"/>
          <w:lang w:val="en-US"/>
        </w:rPr>
        <w:t>elektron</w:t>
      </w:r>
      <w:proofErr w:type="spellEnd"/>
      <w:r w:rsidRPr="00B90ED7">
        <w:rPr>
          <w:rFonts w:ascii="Times New Roman" w:hAnsi="Times New Roman"/>
          <w:b/>
          <w:sz w:val="26"/>
          <w:szCs w:val="26"/>
          <w:lang w:val="en-US"/>
        </w:rPr>
        <w:t xml:space="preserve"> </w:t>
      </w:r>
      <w:proofErr w:type="spellStart"/>
      <w:r w:rsidRPr="00B90ED7">
        <w:rPr>
          <w:rFonts w:ascii="Times New Roman" w:hAnsi="Times New Roman"/>
          <w:b/>
          <w:sz w:val="26"/>
          <w:szCs w:val="26"/>
          <w:lang w:val="en-US"/>
        </w:rPr>
        <w:t>taklifni</w:t>
      </w:r>
      <w:proofErr w:type="spellEnd"/>
      <w:r w:rsidRPr="00B90ED7">
        <w:rPr>
          <w:rFonts w:ascii="Times New Roman" w:hAnsi="Times New Roman"/>
          <w:b/>
          <w:sz w:val="26"/>
          <w:szCs w:val="26"/>
          <w:lang w:val="en-US"/>
        </w:rPr>
        <w:t xml:space="preserve"> </w:t>
      </w:r>
      <w:proofErr w:type="spellStart"/>
      <w:r w:rsidRPr="00B90ED7">
        <w:rPr>
          <w:rFonts w:ascii="Times New Roman" w:hAnsi="Times New Roman"/>
          <w:b/>
          <w:sz w:val="26"/>
          <w:szCs w:val="26"/>
          <w:lang w:val="en-US"/>
        </w:rPr>
        <w:t>joriy</w:t>
      </w:r>
      <w:proofErr w:type="spellEnd"/>
      <w:r w:rsidRPr="00B90ED7">
        <w:rPr>
          <w:rFonts w:ascii="Times New Roman" w:hAnsi="Times New Roman"/>
          <w:b/>
          <w:sz w:val="26"/>
          <w:szCs w:val="26"/>
          <w:lang w:val="en-US"/>
        </w:rPr>
        <w:t xml:space="preserve"> </w:t>
      </w:r>
      <w:proofErr w:type="spellStart"/>
      <w:r w:rsidRPr="00B90ED7">
        <w:rPr>
          <w:rFonts w:ascii="Times New Roman" w:hAnsi="Times New Roman"/>
          <w:b/>
          <w:sz w:val="26"/>
          <w:szCs w:val="26"/>
          <w:lang w:val="en-US"/>
        </w:rPr>
        <w:t>etish</w:t>
      </w:r>
      <w:proofErr w:type="spellEnd"/>
    </w:p>
    <w:p w14:paraId="2DB9F631" w14:textId="77777777" w:rsidR="00954CE6" w:rsidRPr="00954CE6" w:rsidRDefault="00954CE6" w:rsidP="00954CE6">
      <w:pPr>
        <w:pStyle w:val="a8"/>
        <w:tabs>
          <w:tab w:val="left" w:pos="284"/>
        </w:tabs>
        <w:spacing w:after="0"/>
        <w:ind w:left="390"/>
        <w:rPr>
          <w:rFonts w:ascii="Times New Roman" w:hAnsi="Times New Roman"/>
          <w:b/>
          <w:sz w:val="10"/>
          <w:szCs w:val="10"/>
          <w:lang w:val="en-US"/>
        </w:rPr>
      </w:pPr>
    </w:p>
    <w:p w14:paraId="2E29CF24" w14:textId="7E5BF615" w:rsidR="0041273A" w:rsidRPr="00B90ED7" w:rsidRDefault="0041273A" w:rsidP="00B90ED7">
      <w:pPr>
        <w:pStyle w:val="a8"/>
        <w:widowControl w:val="0"/>
        <w:numPr>
          <w:ilvl w:val="1"/>
          <w:numId w:val="2"/>
        </w:numPr>
        <w:tabs>
          <w:tab w:val="left" w:pos="1237"/>
        </w:tabs>
        <w:spacing w:after="0" w:line="288" w:lineRule="auto"/>
        <w:ind w:left="0" w:firstLine="567"/>
        <w:jc w:val="both"/>
        <w:rPr>
          <w:rFonts w:ascii="Times New Roman" w:hAnsi="Times New Roman"/>
          <w:sz w:val="26"/>
          <w:szCs w:val="26"/>
          <w:lang w:val="bg-BG"/>
        </w:rPr>
      </w:pPr>
      <w:r w:rsidRPr="00B90ED7">
        <w:rPr>
          <w:rFonts w:ascii="Times New Roman" w:eastAsia="Times New Roman" w:hAnsi="Times New Roman"/>
          <w:sz w:val="26"/>
          <w:szCs w:val="26"/>
          <w:lang w:val="en-US"/>
        </w:rPr>
        <w:t xml:space="preserve">Agar </w:t>
      </w:r>
      <w:proofErr w:type="spellStart"/>
      <w:r w:rsidRPr="00B90ED7">
        <w:rPr>
          <w:rFonts w:ascii="Times New Roman" w:eastAsia="Times New Roman" w:hAnsi="Times New Roman"/>
          <w:sz w:val="26"/>
          <w:szCs w:val="26"/>
          <w:lang w:val="en-US"/>
        </w:rPr>
        <w:t>omonatchi</w:t>
      </w:r>
      <w:proofErr w:type="spellEnd"/>
      <w:r w:rsidRPr="00B90ED7">
        <w:rPr>
          <w:rFonts w:ascii="Times New Roman" w:eastAsia="Times New Roman" w:hAnsi="Times New Roman"/>
          <w:sz w:val="26"/>
          <w:szCs w:val="26"/>
          <w:lang w:val="en-US"/>
        </w:rPr>
        <w:t xml:space="preserve"> </w:t>
      </w:r>
      <w:proofErr w:type="spellStart"/>
      <w:r w:rsidRPr="00B90ED7">
        <w:rPr>
          <w:rFonts w:ascii="Times New Roman" w:eastAsia="Times New Roman" w:hAnsi="Times New Roman"/>
          <w:sz w:val="26"/>
          <w:szCs w:val="26"/>
          <w:lang w:val="en-US"/>
        </w:rPr>
        <w:t>o'zining</w:t>
      </w:r>
      <w:proofErr w:type="spellEnd"/>
      <w:r w:rsidRPr="00B90ED7">
        <w:rPr>
          <w:rFonts w:ascii="Times New Roman" w:eastAsia="Times New Roman" w:hAnsi="Times New Roman"/>
          <w:sz w:val="26"/>
          <w:szCs w:val="26"/>
          <w:lang w:val="en-US"/>
        </w:rPr>
        <w:t xml:space="preserve"> </w:t>
      </w:r>
      <w:proofErr w:type="spellStart"/>
      <w:r w:rsidRPr="00B90ED7">
        <w:rPr>
          <w:rFonts w:ascii="Times New Roman" w:eastAsia="Times New Roman" w:hAnsi="Times New Roman"/>
          <w:sz w:val="26"/>
          <w:szCs w:val="26"/>
          <w:lang w:val="en-US"/>
        </w:rPr>
        <w:t>avval</w:t>
      </w:r>
      <w:proofErr w:type="spellEnd"/>
      <w:r w:rsidRPr="00B90ED7">
        <w:rPr>
          <w:rFonts w:ascii="Times New Roman" w:eastAsia="Times New Roman" w:hAnsi="Times New Roman"/>
          <w:sz w:val="26"/>
          <w:szCs w:val="26"/>
          <w:lang w:val="en-US"/>
        </w:rPr>
        <w:t xml:space="preserve"> </w:t>
      </w:r>
      <w:proofErr w:type="spellStart"/>
      <w:r w:rsidRPr="00B90ED7">
        <w:rPr>
          <w:rFonts w:ascii="Times New Roman" w:eastAsia="Times New Roman" w:hAnsi="Times New Roman"/>
          <w:sz w:val="26"/>
          <w:szCs w:val="26"/>
          <w:lang w:val="en-US"/>
        </w:rPr>
        <w:t>ochilgan</w:t>
      </w:r>
      <w:proofErr w:type="spellEnd"/>
      <w:r w:rsidRPr="00B90ED7">
        <w:rPr>
          <w:rFonts w:ascii="Times New Roman" w:eastAsia="Times New Roman" w:hAnsi="Times New Roman"/>
          <w:sz w:val="26"/>
          <w:szCs w:val="26"/>
          <w:lang w:val="en-US"/>
        </w:rPr>
        <w:t xml:space="preserve"> </w:t>
      </w:r>
      <w:proofErr w:type="spellStart"/>
      <w:r w:rsidRPr="00B90ED7">
        <w:rPr>
          <w:rFonts w:ascii="Times New Roman" w:eastAsia="Times New Roman" w:hAnsi="Times New Roman"/>
          <w:sz w:val="26"/>
          <w:szCs w:val="26"/>
          <w:lang w:val="en-US"/>
        </w:rPr>
        <w:t>omonatini</w:t>
      </w:r>
      <w:proofErr w:type="spellEnd"/>
      <w:r w:rsidRPr="00B90ED7">
        <w:rPr>
          <w:rFonts w:ascii="Times New Roman" w:eastAsia="Times New Roman" w:hAnsi="Times New Roman"/>
          <w:sz w:val="26"/>
          <w:szCs w:val="26"/>
          <w:lang w:val="en-US"/>
        </w:rPr>
        <w:t xml:space="preserve"> </w:t>
      </w:r>
      <w:proofErr w:type="spellStart"/>
      <w:r w:rsidRPr="00B90ED7">
        <w:rPr>
          <w:rFonts w:ascii="Times New Roman" w:eastAsia="Times New Roman" w:hAnsi="Times New Roman"/>
          <w:sz w:val="26"/>
          <w:szCs w:val="26"/>
          <w:lang w:val="en-US"/>
        </w:rPr>
        <w:t>ushbu</w:t>
      </w:r>
      <w:proofErr w:type="spellEnd"/>
      <w:r w:rsidRPr="00B90ED7">
        <w:rPr>
          <w:rFonts w:ascii="Times New Roman" w:eastAsia="Times New Roman" w:hAnsi="Times New Roman"/>
          <w:sz w:val="26"/>
          <w:szCs w:val="26"/>
          <w:lang w:val="en-US"/>
        </w:rPr>
        <w:t xml:space="preserve"> </w:t>
      </w:r>
      <w:proofErr w:type="spellStart"/>
      <w:r w:rsidRPr="00B90ED7">
        <w:rPr>
          <w:rFonts w:ascii="Times New Roman" w:eastAsia="Times New Roman" w:hAnsi="Times New Roman"/>
          <w:sz w:val="26"/>
          <w:szCs w:val="26"/>
          <w:lang w:val="en-US"/>
        </w:rPr>
        <w:t>dasturga</w:t>
      </w:r>
      <w:proofErr w:type="spellEnd"/>
      <w:r w:rsidRPr="00B90ED7">
        <w:rPr>
          <w:rFonts w:ascii="Times New Roman" w:eastAsia="Times New Roman" w:hAnsi="Times New Roman"/>
          <w:sz w:val="26"/>
          <w:szCs w:val="26"/>
          <w:lang w:val="en-US"/>
        </w:rPr>
        <w:t xml:space="preserve"> </w:t>
      </w:r>
      <w:proofErr w:type="spellStart"/>
      <w:r w:rsidRPr="00B90ED7">
        <w:rPr>
          <w:rFonts w:ascii="Times New Roman" w:eastAsia="Times New Roman" w:hAnsi="Times New Roman"/>
          <w:sz w:val="26"/>
          <w:szCs w:val="26"/>
          <w:lang w:val="en-US"/>
        </w:rPr>
        <w:t>ulashni</w:t>
      </w:r>
      <w:proofErr w:type="spellEnd"/>
      <w:r w:rsidRPr="00B90ED7">
        <w:rPr>
          <w:rFonts w:ascii="Times New Roman" w:eastAsia="Times New Roman" w:hAnsi="Times New Roman"/>
          <w:sz w:val="26"/>
          <w:szCs w:val="26"/>
          <w:lang w:val="en-US"/>
        </w:rPr>
        <w:t xml:space="preserve"> </w:t>
      </w:r>
      <w:proofErr w:type="spellStart"/>
      <w:r w:rsidRPr="00B90ED7">
        <w:rPr>
          <w:rFonts w:ascii="Times New Roman" w:eastAsia="Times New Roman" w:hAnsi="Times New Roman"/>
          <w:sz w:val="26"/>
          <w:szCs w:val="26"/>
          <w:lang w:val="en-US"/>
        </w:rPr>
        <w:t>va</w:t>
      </w:r>
      <w:proofErr w:type="spellEnd"/>
      <w:r w:rsidRPr="00B90ED7">
        <w:rPr>
          <w:rFonts w:ascii="Times New Roman" w:eastAsia="Times New Roman" w:hAnsi="Times New Roman"/>
          <w:sz w:val="26"/>
          <w:szCs w:val="26"/>
          <w:lang w:val="en-US"/>
        </w:rPr>
        <w:t xml:space="preserve">    </w:t>
      </w:r>
      <w:proofErr w:type="spellStart"/>
      <w:r w:rsidRPr="00B90ED7">
        <w:rPr>
          <w:rFonts w:ascii="Times New Roman" w:eastAsia="Times New Roman" w:hAnsi="Times New Roman"/>
          <w:sz w:val="26"/>
          <w:szCs w:val="26"/>
          <w:lang w:val="en-US"/>
        </w:rPr>
        <w:t>ushbu</w:t>
      </w:r>
      <w:proofErr w:type="spellEnd"/>
      <w:r w:rsidRPr="00B90ED7">
        <w:rPr>
          <w:rFonts w:ascii="Times New Roman" w:eastAsia="Times New Roman" w:hAnsi="Times New Roman"/>
          <w:sz w:val="26"/>
          <w:szCs w:val="26"/>
          <w:lang w:val="en-US"/>
        </w:rPr>
        <w:t xml:space="preserve"> </w:t>
      </w:r>
      <w:proofErr w:type="spellStart"/>
      <w:r w:rsidRPr="00B90ED7">
        <w:rPr>
          <w:rFonts w:ascii="Times New Roman" w:eastAsia="Times New Roman" w:hAnsi="Times New Roman"/>
          <w:sz w:val="26"/>
          <w:szCs w:val="26"/>
          <w:lang w:val="en-US"/>
        </w:rPr>
        <w:t>dastur</w:t>
      </w:r>
      <w:proofErr w:type="spellEnd"/>
      <w:r w:rsidRPr="00B90ED7">
        <w:rPr>
          <w:rFonts w:ascii="Times New Roman" w:eastAsia="Times New Roman" w:hAnsi="Times New Roman"/>
          <w:sz w:val="26"/>
          <w:szCs w:val="26"/>
          <w:lang w:val="en-US"/>
        </w:rPr>
        <w:t xml:space="preserve"> </w:t>
      </w:r>
      <w:proofErr w:type="spellStart"/>
      <w:r w:rsidRPr="00B90ED7">
        <w:rPr>
          <w:rFonts w:ascii="Times New Roman" w:eastAsia="Times New Roman" w:hAnsi="Times New Roman"/>
          <w:sz w:val="26"/>
          <w:szCs w:val="26"/>
          <w:lang w:val="en-US"/>
        </w:rPr>
        <w:t>orqali</w:t>
      </w:r>
      <w:proofErr w:type="spellEnd"/>
      <w:r w:rsidRPr="00B90ED7">
        <w:rPr>
          <w:rFonts w:ascii="Times New Roman" w:eastAsia="Times New Roman" w:hAnsi="Times New Roman"/>
          <w:sz w:val="26"/>
          <w:szCs w:val="26"/>
          <w:lang w:val="en-US"/>
        </w:rPr>
        <w:t xml:space="preserve"> </w:t>
      </w:r>
      <w:proofErr w:type="spellStart"/>
      <w:r w:rsidRPr="00B90ED7">
        <w:rPr>
          <w:rFonts w:ascii="Times New Roman" w:eastAsia="Times New Roman" w:hAnsi="Times New Roman"/>
          <w:sz w:val="26"/>
          <w:szCs w:val="26"/>
          <w:lang w:val="en-US"/>
        </w:rPr>
        <w:t>omonatni</w:t>
      </w:r>
      <w:proofErr w:type="spellEnd"/>
      <w:r w:rsidRPr="00B90ED7">
        <w:rPr>
          <w:rFonts w:ascii="Times New Roman" w:eastAsia="Times New Roman" w:hAnsi="Times New Roman"/>
          <w:sz w:val="26"/>
          <w:szCs w:val="26"/>
          <w:lang w:val="en-US"/>
        </w:rPr>
        <w:t xml:space="preserve"> </w:t>
      </w:r>
      <w:proofErr w:type="spellStart"/>
      <w:r w:rsidRPr="00B90ED7">
        <w:rPr>
          <w:rFonts w:ascii="Times New Roman" w:eastAsia="Times New Roman" w:hAnsi="Times New Roman"/>
          <w:sz w:val="26"/>
          <w:szCs w:val="26"/>
          <w:lang w:val="en-US"/>
        </w:rPr>
        <w:t>boshqarishni</w:t>
      </w:r>
      <w:proofErr w:type="spellEnd"/>
      <w:r w:rsidRPr="00B90ED7">
        <w:rPr>
          <w:rFonts w:ascii="Times New Roman" w:hAnsi="Times New Roman"/>
          <w:sz w:val="26"/>
          <w:szCs w:val="26"/>
          <w:lang w:val="bg-BG"/>
        </w:rPr>
        <w:t xml:space="preserve"> </w:t>
      </w:r>
      <w:proofErr w:type="spellStart"/>
      <w:r w:rsidRPr="00B90ED7">
        <w:rPr>
          <w:rFonts w:ascii="Times New Roman" w:hAnsi="Times New Roman"/>
          <w:sz w:val="26"/>
          <w:szCs w:val="26"/>
          <w:lang w:val="en-US"/>
        </w:rPr>
        <w:t>istasa</w:t>
      </w:r>
      <w:proofErr w:type="spellEnd"/>
      <w:r w:rsidRPr="00B90ED7">
        <w:rPr>
          <w:rFonts w:ascii="Times New Roman" w:hAnsi="Times New Roman"/>
          <w:sz w:val="26"/>
          <w:szCs w:val="26"/>
          <w:lang w:val="bg-BG"/>
        </w:rPr>
        <w:t xml:space="preserve">, </w:t>
      </w:r>
      <w:r w:rsidRPr="00B90ED7">
        <w:rPr>
          <w:rFonts w:ascii="Times New Roman" w:hAnsi="Times New Roman"/>
          <w:sz w:val="26"/>
          <w:szCs w:val="26"/>
          <w:lang w:val="en-US"/>
        </w:rPr>
        <w:t>u</w:t>
      </w:r>
      <w:r w:rsidRPr="00B90ED7">
        <w:rPr>
          <w:rFonts w:ascii="Times New Roman" w:hAnsi="Times New Roman"/>
          <w:sz w:val="26"/>
          <w:szCs w:val="26"/>
          <w:lang w:val="bg-BG"/>
        </w:rPr>
        <w:t xml:space="preserve"> </w:t>
      </w:r>
      <w:proofErr w:type="spellStart"/>
      <w:r w:rsidRPr="00B90ED7">
        <w:rPr>
          <w:rFonts w:ascii="Times New Roman" w:hAnsi="Times New Roman"/>
          <w:sz w:val="26"/>
          <w:szCs w:val="26"/>
          <w:lang w:val="en-US"/>
        </w:rPr>
        <w:t>mobil</w:t>
      </w:r>
      <w:proofErr w:type="spellEnd"/>
      <w:r w:rsidRPr="00B90ED7">
        <w:rPr>
          <w:rFonts w:ascii="Times New Roman" w:hAnsi="Times New Roman"/>
          <w:sz w:val="26"/>
          <w:szCs w:val="26"/>
          <w:lang w:val="bg-BG"/>
        </w:rPr>
        <w:t xml:space="preserve"> </w:t>
      </w:r>
      <w:proofErr w:type="spellStart"/>
      <w:r w:rsidRPr="00B90ED7">
        <w:rPr>
          <w:rFonts w:ascii="Times New Roman" w:hAnsi="Times New Roman"/>
          <w:sz w:val="26"/>
          <w:szCs w:val="26"/>
          <w:lang w:val="en-US"/>
        </w:rPr>
        <w:t>ilova</w:t>
      </w:r>
      <w:proofErr w:type="spellEnd"/>
      <w:r w:rsidRPr="00B90ED7">
        <w:rPr>
          <w:rFonts w:ascii="Times New Roman" w:hAnsi="Times New Roman"/>
          <w:sz w:val="26"/>
          <w:szCs w:val="26"/>
          <w:lang w:val="bg-BG"/>
        </w:rPr>
        <w:t xml:space="preserve"> </w:t>
      </w:r>
      <w:proofErr w:type="spellStart"/>
      <w:r w:rsidRPr="00B90ED7">
        <w:rPr>
          <w:rFonts w:ascii="Times New Roman" w:hAnsi="Times New Roman"/>
          <w:sz w:val="26"/>
          <w:szCs w:val="26"/>
          <w:lang w:val="en-US"/>
        </w:rPr>
        <w:t>orqali</w:t>
      </w:r>
      <w:proofErr w:type="spellEnd"/>
      <w:r w:rsidRPr="00B90ED7">
        <w:rPr>
          <w:rFonts w:ascii="Times New Roman" w:hAnsi="Times New Roman"/>
          <w:sz w:val="26"/>
          <w:szCs w:val="26"/>
          <w:lang w:val="bg-BG"/>
        </w:rPr>
        <w:t xml:space="preserve"> </w:t>
      </w:r>
      <w:proofErr w:type="spellStart"/>
      <w:r w:rsidRPr="00B90ED7">
        <w:rPr>
          <w:rFonts w:ascii="Times New Roman" w:hAnsi="Times New Roman"/>
          <w:sz w:val="26"/>
          <w:szCs w:val="26"/>
          <w:lang w:val="en-US"/>
        </w:rPr>
        <w:t>ushbu</w:t>
      </w:r>
      <w:proofErr w:type="spellEnd"/>
      <w:r w:rsidRPr="00B90ED7">
        <w:rPr>
          <w:rFonts w:ascii="Times New Roman" w:hAnsi="Times New Roman"/>
          <w:sz w:val="26"/>
          <w:szCs w:val="26"/>
          <w:lang w:val="bg-BG"/>
        </w:rPr>
        <w:t xml:space="preserve"> </w:t>
      </w:r>
      <w:proofErr w:type="spellStart"/>
      <w:r w:rsidRPr="00B90ED7">
        <w:rPr>
          <w:rFonts w:ascii="Times New Roman" w:hAnsi="Times New Roman"/>
          <w:sz w:val="26"/>
          <w:szCs w:val="26"/>
          <w:lang w:val="en-US"/>
        </w:rPr>
        <w:t>ofertani</w:t>
      </w:r>
      <w:proofErr w:type="spellEnd"/>
      <w:r w:rsidRPr="00B90ED7">
        <w:rPr>
          <w:rFonts w:ascii="Times New Roman" w:hAnsi="Times New Roman"/>
          <w:sz w:val="26"/>
          <w:szCs w:val="26"/>
          <w:lang w:val="bg-BG"/>
        </w:rPr>
        <w:t xml:space="preserve"> </w:t>
      </w:r>
      <w:proofErr w:type="spellStart"/>
      <w:r w:rsidRPr="00B90ED7">
        <w:rPr>
          <w:rFonts w:ascii="Times New Roman" w:hAnsi="Times New Roman"/>
          <w:sz w:val="26"/>
          <w:szCs w:val="26"/>
          <w:lang w:val="en-US"/>
        </w:rPr>
        <w:t>ak</w:t>
      </w:r>
      <w:r w:rsidR="00313B76" w:rsidRPr="00B90ED7">
        <w:rPr>
          <w:rFonts w:ascii="Times New Roman" w:hAnsi="Times New Roman"/>
          <w:sz w:val="26"/>
          <w:szCs w:val="26"/>
          <w:lang w:val="en-US"/>
        </w:rPr>
        <w:t>s</w:t>
      </w:r>
      <w:r w:rsidRPr="00B90ED7">
        <w:rPr>
          <w:rFonts w:ascii="Times New Roman" w:hAnsi="Times New Roman"/>
          <w:sz w:val="26"/>
          <w:szCs w:val="26"/>
          <w:lang w:val="en-US"/>
        </w:rPr>
        <w:t>eplash</w:t>
      </w:r>
      <w:proofErr w:type="spellEnd"/>
      <w:r w:rsidRPr="00B90ED7">
        <w:rPr>
          <w:rFonts w:ascii="Times New Roman" w:hAnsi="Times New Roman"/>
          <w:sz w:val="26"/>
          <w:szCs w:val="26"/>
          <w:lang w:val="bg-BG"/>
        </w:rPr>
        <w:t xml:space="preserve"> </w:t>
      </w:r>
      <w:proofErr w:type="spellStart"/>
      <w:r w:rsidRPr="00B90ED7">
        <w:rPr>
          <w:rFonts w:ascii="Times New Roman" w:hAnsi="Times New Roman"/>
          <w:sz w:val="26"/>
          <w:szCs w:val="26"/>
          <w:lang w:val="en-US"/>
        </w:rPr>
        <w:t>kerak</w:t>
      </w:r>
      <w:proofErr w:type="spellEnd"/>
      <w:r w:rsidRPr="00B90ED7">
        <w:rPr>
          <w:rFonts w:ascii="Times New Roman" w:hAnsi="Times New Roman"/>
          <w:sz w:val="26"/>
          <w:szCs w:val="26"/>
          <w:lang w:val="bg-BG"/>
        </w:rPr>
        <w:t>.</w:t>
      </w:r>
    </w:p>
    <w:p w14:paraId="465BEFC9" w14:textId="54177D24" w:rsidR="002E2F90" w:rsidRPr="00C30DAD" w:rsidRDefault="00E54CBB" w:rsidP="00E54CBB">
      <w:pPr>
        <w:pStyle w:val="a8"/>
        <w:numPr>
          <w:ilvl w:val="1"/>
          <w:numId w:val="2"/>
        </w:numPr>
        <w:tabs>
          <w:tab w:val="left" w:pos="1134"/>
        </w:tabs>
        <w:spacing w:after="0"/>
        <w:ind w:left="0" w:firstLine="709"/>
        <w:jc w:val="both"/>
        <w:rPr>
          <w:rFonts w:ascii="Times New Roman" w:eastAsia="Calibri" w:hAnsi="Times New Roman" w:cs="Times New Roman"/>
          <w:sz w:val="26"/>
          <w:szCs w:val="26"/>
          <w:lang w:val="en-US"/>
        </w:rPr>
      </w:pPr>
      <w:r w:rsidRPr="00C30DAD">
        <w:rPr>
          <w:rFonts w:ascii="Times New Roman" w:eastAsia="Calibri" w:hAnsi="Times New Roman" w:cs="Times New Roman"/>
          <w:sz w:val="26"/>
          <w:szCs w:val="26"/>
          <w:lang w:val="bg-BG"/>
        </w:rPr>
        <w:t xml:space="preserve"> </w:t>
      </w:r>
      <w:proofErr w:type="spellStart"/>
      <w:r w:rsidR="002E2F90" w:rsidRPr="00C30DAD">
        <w:rPr>
          <w:rFonts w:ascii="Times New Roman" w:eastAsia="Calibri" w:hAnsi="Times New Roman" w:cs="Times New Roman"/>
          <w:sz w:val="26"/>
          <w:szCs w:val="26"/>
          <w:lang w:val="en-US"/>
        </w:rPr>
        <w:t>Bunday</w:t>
      </w:r>
      <w:proofErr w:type="spellEnd"/>
      <w:r w:rsidR="002E2F90" w:rsidRPr="00C30DAD">
        <w:rPr>
          <w:rFonts w:ascii="Times New Roman" w:eastAsia="Calibri" w:hAnsi="Times New Roman" w:cs="Times New Roman"/>
          <w:sz w:val="26"/>
          <w:szCs w:val="26"/>
          <w:lang w:val="en-US"/>
        </w:rPr>
        <w:t xml:space="preserve"> </w:t>
      </w:r>
      <w:proofErr w:type="spellStart"/>
      <w:r w:rsidR="002E2F90" w:rsidRPr="00C30DAD">
        <w:rPr>
          <w:rFonts w:ascii="Times New Roman" w:eastAsia="Calibri" w:hAnsi="Times New Roman" w:cs="Times New Roman"/>
          <w:sz w:val="26"/>
          <w:szCs w:val="26"/>
          <w:lang w:val="en-US"/>
        </w:rPr>
        <w:t>omonatchilar</w:t>
      </w:r>
      <w:proofErr w:type="spellEnd"/>
      <w:r w:rsidR="002E2F90" w:rsidRPr="00C30DAD">
        <w:rPr>
          <w:rFonts w:ascii="Times New Roman" w:eastAsia="Calibri" w:hAnsi="Times New Roman" w:cs="Times New Roman"/>
          <w:sz w:val="26"/>
          <w:szCs w:val="26"/>
          <w:lang w:val="en-US"/>
        </w:rPr>
        <w:t xml:space="preserve"> </w:t>
      </w:r>
      <w:proofErr w:type="spellStart"/>
      <w:r w:rsidR="002E2F90" w:rsidRPr="00C30DAD">
        <w:rPr>
          <w:rFonts w:ascii="Times New Roman" w:eastAsia="Calibri" w:hAnsi="Times New Roman" w:cs="Times New Roman"/>
          <w:sz w:val="26"/>
          <w:szCs w:val="26"/>
          <w:lang w:val="en-US"/>
        </w:rPr>
        <w:t>elektron</w:t>
      </w:r>
      <w:proofErr w:type="spellEnd"/>
      <w:r w:rsidR="002E2F90" w:rsidRPr="00C30DAD">
        <w:rPr>
          <w:rFonts w:ascii="Times New Roman" w:eastAsia="Calibri" w:hAnsi="Times New Roman" w:cs="Times New Roman"/>
          <w:sz w:val="26"/>
          <w:szCs w:val="26"/>
          <w:lang w:val="en-US"/>
        </w:rPr>
        <w:t xml:space="preserve"> </w:t>
      </w:r>
      <w:proofErr w:type="spellStart"/>
      <w:r w:rsidR="002E2F90" w:rsidRPr="00C30DAD">
        <w:rPr>
          <w:rFonts w:ascii="Times New Roman" w:eastAsia="Calibri" w:hAnsi="Times New Roman" w:cs="Times New Roman"/>
          <w:sz w:val="26"/>
          <w:szCs w:val="26"/>
          <w:lang w:val="en-US"/>
        </w:rPr>
        <w:t>ofertani</w:t>
      </w:r>
      <w:proofErr w:type="spellEnd"/>
      <w:r w:rsidR="002E2F90" w:rsidRPr="00C30DAD">
        <w:rPr>
          <w:rFonts w:ascii="Times New Roman" w:eastAsia="Calibri" w:hAnsi="Times New Roman" w:cs="Times New Roman"/>
          <w:sz w:val="26"/>
          <w:szCs w:val="26"/>
          <w:lang w:val="en-US"/>
        </w:rPr>
        <w:t xml:space="preserve"> </w:t>
      </w:r>
      <w:proofErr w:type="spellStart"/>
      <w:r w:rsidR="002E2F90" w:rsidRPr="00C30DAD">
        <w:rPr>
          <w:rFonts w:ascii="Times New Roman" w:eastAsia="Calibri" w:hAnsi="Times New Roman" w:cs="Times New Roman"/>
          <w:sz w:val="26"/>
          <w:szCs w:val="26"/>
          <w:lang w:val="en-US"/>
        </w:rPr>
        <w:t>ak</w:t>
      </w:r>
      <w:r w:rsidR="00313B76" w:rsidRPr="00C30DAD">
        <w:rPr>
          <w:rFonts w:ascii="Times New Roman" w:eastAsia="Calibri" w:hAnsi="Times New Roman" w:cs="Times New Roman"/>
          <w:sz w:val="26"/>
          <w:szCs w:val="26"/>
          <w:lang w:val="en-US"/>
        </w:rPr>
        <w:t>s</w:t>
      </w:r>
      <w:r w:rsidR="002E2F90" w:rsidRPr="00C30DAD">
        <w:rPr>
          <w:rFonts w:ascii="Times New Roman" w:eastAsia="Calibri" w:hAnsi="Times New Roman" w:cs="Times New Roman"/>
          <w:sz w:val="26"/>
          <w:szCs w:val="26"/>
          <w:lang w:val="en-US"/>
        </w:rPr>
        <w:t>eplash</w:t>
      </w:r>
      <w:proofErr w:type="spellEnd"/>
      <w:r w:rsidR="002E2F90" w:rsidRPr="00C30DAD">
        <w:rPr>
          <w:rFonts w:ascii="Times New Roman" w:eastAsia="Calibri" w:hAnsi="Times New Roman" w:cs="Times New Roman"/>
          <w:sz w:val="26"/>
          <w:szCs w:val="26"/>
          <w:lang w:val="en-US"/>
        </w:rPr>
        <w:t xml:space="preserve"> </w:t>
      </w:r>
      <w:proofErr w:type="spellStart"/>
      <w:r w:rsidR="002E2F90" w:rsidRPr="00C30DAD">
        <w:rPr>
          <w:rFonts w:ascii="Times New Roman" w:eastAsia="Calibri" w:hAnsi="Times New Roman" w:cs="Times New Roman"/>
          <w:sz w:val="26"/>
          <w:szCs w:val="26"/>
          <w:lang w:val="en-US"/>
        </w:rPr>
        <w:t>oldin</w:t>
      </w:r>
      <w:proofErr w:type="spellEnd"/>
      <w:r w:rsidR="002E2F90" w:rsidRPr="00C30DAD">
        <w:rPr>
          <w:rFonts w:ascii="Times New Roman" w:eastAsia="Calibri" w:hAnsi="Times New Roman" w:cs="Times New Roman"/>
          <w:sz w:val="26"/>
          <w:szCs w:val="26"/>
          <w:lang w:val="en-US"/>
        </w:rPr>
        <w:t xml:space="preserve"> </w:t>
      </w:r>
      <w:proofErr w:type="spellStart"/>
      <w:r w:rsidR="002E2F90" w:rsidRPr="00C30DAD">
        <w:rPr>
          <w:rFonts w:ascii="Times New Roman" w:eastAsia="Calibri" w:hAnsi="Times New Roman" w:cs="Times New Roman"/>
          <w:sz w:val="26"/>
          <w:szCs w:val="26"/>
          <w:lang w:val="en-US"/>
        </w:rPr>
        <w:t>omonat</w:t>
      </w:r>
      <w:proofErr w:type="spellEnd"/>
      <w:r w:rsidR="002E2F90" w:rsidRPr="00C30DAD">
        <w:rPr>
          <w:rFonts w:ascii="Times New Roman" w:eastAsia="Calibri" w:hAnsi="Times New Roman" w:cs="Times New Roman"/>
          <w:sz w:val="26"/>
          <w:szCs w:val="26"/>
          <w:lang w:val="en-US"/>
        </w:rPr>
        <w:t xml:space="preserve"> </w:t>
      </w:r>
      <w:proofErr w:type="spellStart"/>
      <w:r w:rsidR="002E2F90" w:rsidRPr="00C30DAD">
        <w:rPr>
          <w:rFonts w:ascii="Times New Roman" w:eastAsia="Calibri" w:hAnsi="Times New Roman" w:cs="Times New Roman"/>
          <w:sz w:val="26"/>
          <w:szCs w:val="26"/>
          <w:lang w:val="en-US"/>
        </w:rPr>
        <w:t>shartlari</w:t>
      </w:r>
      <w:proofErr w:type="spellEnd"/>
      <w:r w:rsidR="002E2F90" w:rsidRPr="00C30DAD">
        <w:rPr>
          <w:rFonts w:ascii="Times New Roman" w:eastAsia="Calibri" w:hAnsi="Times New Roman" w:cs="Times New Roman"/>
          <w:sz w:val="26"/>
          <w:szCs w:val="26"/>
          <w:lang w:val="en-US"/>
        </w:rPr>
        <w:t xml:space="preserve"> </w:t>
      </w:r>
      <w:proofErr w:type="spellStart"/>
      <w:r w:rsidR="002E2F90" w:rsidRPr="00C30DAD">
        <w:rPr>
          <w:rFonts w:ascii="Times New Roman" w:eastAsia="Calibri" w:hAnsi="Times New Roman" w:cs="Times New Roman"/>
          <w:sz w:val="26"/>
          <w:szCs w:val="26"/>
          <w:lang w:val="en-US"/>
        </w:rPr>
        <w:t>va</w:t>
      </w:r>
      <w:proofErr w:type="spellEnd"/>
      <w:r w:rsidR="002E2F90" w:rsidRPr="00C30DAD">
        <w:rPr>
          <w:rFonts w:ascii="Times New Roman" w:eastAsia="Calibri" w:hAnsi="Times New Roman" w:cs="Times New Roman"/>
          <w:sz w:val="26"/>
          <w:szCs w:val="26"/>
          <w:lang w:val="en-US"/>
        </w:rPr>
        <w:t xml:space="preserve"> </w:t>
      </w:r>
      <w:proofErr w:type="spellStart"/>
      <w:r w:rsidR="002E2F90" w:rsidRPr="00C30DAD">
        <w:rPr>
          <w:rFonts w:ascii="Times New Roman" w:eastAsia="Calibri" w:hAnsi="Times New Roman" w:cs="Times New Roman"/>
          <w:sz w:val="26"/>
          <w:szCs w:val="26"/>
          <w:lang w:val="en-US"/>
        </w:rPr>
        <w:t>taklifning</w:t>
      </w:r>
      <w:proofErr w:type="spellEnd"/>
      <w:r w:rsidR="002E2F90" w:rsidRPr="00C30DAD">
        <w:rPr>
          <w:rFonts w:ascii="Times New Roman" w:eastAsia="Calibri" w:hAnsi="Times New Roman" w:cs="Times New Roman"/>
          <w:sz w:val="26"/>
          <w:szCs w:val="26"/>
          <w:lang w:val="en-US"/>
        </w:rPr>
        <w:t xml:space="preserve"> </w:t>
      </w:r>
      <w:proofErr w:type="spellStart"/>
      <w:r w:rsidR="002E2F90" w:rsidRPr="00C30DAD">
        <w:rPr>
          <w:rFonts w:ascii="Times New Roman" w:eastAsia="Calibri" w:hAnsi="Times New Roman" w:cs="Times New Roman"/>
          <w:sz w:val="26"/>
          <w:szCs w:val="26"/>
          <w:lang w:val="en-US"/>
        </w:rPr>
        <w:t>belgilangan</w:t>
      </w:r>
      <w:proofErr w:type="spellEnd"/>
      <w:r w:rsidR="002E2F90" w:rsidRPr="00C30DAD">
        <w:rPr>
          <w:rFonts w:ascii="Times New Roman" w:eastAsia="Calibri" w:hAnsi="Times New Roman" w:cs="Times New Roman"/>
          <w:sz w:val="26"/>
          <w:szCs w:val="26"/>
          <w:lang w:val="en-US"/>
        </w:rPr>
        <w:t xml:space="preserve"> </w:t>
      </w:r>
      <w:proofErr w:type="spellStart"/>
      <w:r w:rsidR="002E2F90" w:rsidRPr="00C30DAD">
        <w:rPr>
          <w:rFonts w:ascii="Times New Roman" w:eastAsia="Calibri" w:hAnsi="Times New Roman" w:cs="Times New Roman"/>
          <w:sz w:val="26"/>
          <w:szCs w:val="26"/>
          <w:lang w:val="en-US"/>
        </w:rPr>
        <w:t>talablari</w:t>
      </w:r>
      <w:proofErr w:type="spellEnd"/>
      <w:r w:rsidR="002E2F90" w:rsidRPr="00C30DAD">
        <w:rPr>
          <w:rFonts w:ascii="Times New Roman" w:eastAsia="Calibri" w:hAnsi="Times New Roman" w:cs="Times New Roman"/>
          <w:sz w:val="26"/>
          <w:szCs w:val="26"/>
          <w:lang w:val="en-US"/>
        </w:rPr>
        <w:t xml:space="preserve"> </w:t>
      </w:r>
      <w:proofErr w:type="spellStart"/>
      <w:r w:rsidR="002E2F90" w:rsidRPr="00C30DAD">
        <w:rPr>
          <w:rFonts w:ascii="Times New Roman" w:eastAsia="Calibri" w:hAnsi="Times New Roman" w:cs="Times New Roman"/>
          <w:sz w:val="26"/>
          <w:szCs w:val="26"/>
          <w:lang w:val="en-US"/>
        </w:rPr>
        <w:t>bilan</w:t>
      </w:r>
      <w:proofErr w:type="spellEnd"/>
      <w:r w:rsidR="002E2F90" w:rsidRPr="00C30DAD">
        <w:rPr>
          <w:rFonts w:ascii="Times New Roman" w:eastAsia="Calibri" w:hAnsi="Times New Roman" w:cs="Times New Roman"/>
          <w:sz w:val="26"/>
          <w:szCs w:val="26"/>
          <w:lang w:val="en-US"/>
        </w:rPr>
        <w:t xml:space="preserve"> </w:t>
      </w:r>
      <w:proofErr w:type="spellStart"/>
      <w:r w:rsidR="002E2F90" w:rsidRPr="00C30DAD">
        <w:rPr>
          <w:rFonts w:ascii="Times New Roman" w:eastAsia="Calibri" w:hAnsi="Times New Roman" w:cs="Times New Roman"/>
          <w:sz w:val="26"/>
          <w:szCs w:val="26"/>
          <w:lang w:val="en-US"/>
        </w:rPr>
        <w:t>tanishishlari</w:t>
      </w:r>
      <w:proofErr w:type="spellEnd"/>
      <w:r w:rsidR="002E2F90" w:rsidRPr="00C30DAD">
        <w:rPr>
          <w:rFonts w:ascii="Times New Roman" w:eastAsia="Calibri" w:hAnsi="Times New Roman" w:cs="Times New Roman"/>
          <w:sz w:val="26"/>
          <w:szCs w:val="26"/>
          <w:lang w:val="en-US"/>
        </w:rPr>
        <w:t xml:space="preserve"> </w:t>
      </w:r>
      <w:proofErr w:type="spellStart"/>
      <w:r w:rsidR="002E2F90" w:rsidRPr="00C30DAD">
        <w:rPr>
          <w:rFonts w:ascii="Times New Roman" w:eastAsia="Calibri" w:hAnsi="Times New Roman" w:cs="Times New Roman"/>
          <w:sz w:val="26"/>
          <w:szCs w:val="26"/>
          <w:lang w:val="en-US"/>
        </w:rPr>
        <w:t>shart</w:t>
      </w:r>
      <w:proofErr w:type="spellEnd"/>
      <w:r w:rsidR="002E2F90" w:rsidRPr="00C30DAD">
        <w:rPr>
          <w:rFonts w:ascii="Times New Roman" w:eastAsia="Calibri" w:hAnsi="Times New Roman" w:cs="Times New Roman"/>
          <w:sz w:val="26"/>
          <w:szCs w:val="26"/>
          <w:lang w:val="en-US"/>
        </w:rPr>
        <w:t>.</w:t>
      </w:r>
    </w:p>
    <w:p w14:paraId="69994F3D" w14:textId="59498A79" w:rsidR="002E2F90" w:rsidRPr="00C30DAD" w:rsidRDefault="002E2F90" w:rsidP="00E54CBB">
      <w:pPr>
        <w:pStyle w:val="a8"/>
        <w:numPr>
          <w:ilvl w:val="1"/>
          <w:numId w:val="2"/>
        </w:numPr>
        <w:tabs>
          <w:tab w:val="left" w:pos="1134"/>
        </w:tabs>
        <w:spacing w:after="0"/>
        <w:ind w:left="0" w:firstLine="709"/>
        <w:jc w:val="both"/>
        <w:rPr>
          <w:rFonts w:ascii="Times New Roman" w:eastAsia="Calibri" w:hAnsi="Times New Roman" w:cs="Times New Roman"/>
          <w:sz w:val="26"/>
          <w:szCs w:val="26"/>
          <w:lang w:val="en-US"/>
        </w:rPr>
      </w:pPr>
      <w:proofErr w:type="spellStart"/>
      <w:r w:rsidRPr="00C30DAD">
        <w:rPr>
          <w:rFonts w:ascii="Times New Roman" w:eastAsia="Calibri" w:hAnsi="Times New Roman" w:cs="Times New Roman"/>
          <w:sz w:val="26"/>
          <w:szCs w:val="26"/>
          <w:lang w:val="en-US"/>
        </w:rPr>
        <w:t>Omonatchi</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mobil</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aloqa</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ilovasi</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orqali</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birinchi</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operatsiyani</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amalga</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oshirgan</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paytdan</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boshlab</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ushbu</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Oferta</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shartlari</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qabul</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qilingan</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hisoblanadi</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ya'ni</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ak</w:t>
      </w:r>
      <w:r w:rsidR="00E54CBB" w:rsidRPr="00C30DAD">
        <w:rPr>
          <w:rFonts w:ascii="Times New Roman" w:eastAsia="Calibri" w:hAnsi="Times New Roman" w:cs="Times New Roman"/>
          <w:sz w:val="26"/>
          <w:szCs w:val="26"/>
          <w:lang w:val="en-US"/>
        </w:rPr>
        <w:t>s</w:t>
      </w:r>
      <w:r w:rsidRPr="00C30DAD">
        <w:rPr>
          <w:rFonts w:ascii="Times New Roman" w:eastAsia="Calibri" w:hAnsi="Times New Roman" w:cs="Times New Roman"/>
          <w:sz w:val="26"/>
          <w:szCs w:val="26"/>
          <w:lang w:val="en-US"/>
        </w:rPr>
        <w:t>eplangan</w:t>
      </w:r>
      <w:proofErr w:type="spellEnd"/>
      <w:r w:rsidRPr="00C30DAD">
        <w:rPr>
          <w:rFonts w:ascii="Times New Roman" w:eastAsia="Calibri" w:hAnsi="Times New Roman" w:cs="Times New Roman"/>
          <w:sz w:val="26"/>
          <w:szCs w:val="26"/>
          <w:lang w:val="en-US"/>
        </w:rPr>
        <w:t>.</w:t>
      </w:r>
    </w:p>
    <w:p w14:paraId="59009B4E" w14:textId="59211B12" w:rsidR="00E54CBB" w:rsidRDefault="002E2F90" w:rsidP="0042553D">
      <w:pPr>
        <w:pStyle w:val="a8"/>
        <w:numPr>
          <w:ilvl w:val="1"/>
          <w:numId w:val="2"/>
        </w:numPr>
        <w:tabs>
          <w:tab w:val="left" w:pos="1134"/>
        </w:tabs>
        <w:spacing w:after="0"/>
        <w:ind w:left="0" w:firstLine="709"/>
        <w:jc w:val="both"/>
        <w:rPr>
          <w:rFonts w:ascii="Times New Roman" w:eastAsia="Calibri" w:hAnsi="Times New Roman" w:cs="Times New Roman"/>
          <w:sz w:val="26"/>
          <w:szCs w:val="26"/>
          <w:lang w:val="en-US"/>
        </w:rPr>
      </w:pPr>
      <w:proofErr w:type="spellStart"/>
      <w:r w:rsidRPr="00C30DAD">
        <w:rPr>
          <w:rFonts w:ascii="Times New Roman" w:eastAsia="Calibri" w:hAnsi="Times New Roman" w:cs="Times New Roman"/>
          <w:sz w:val="26"/>
          <w:szCs w:val="26"/>
          <w:lang w:val="en-US"/>
        </w:rPr>
        <w:t>Bankning</w:t>
      </w:r>
      <w:proofErr w:type="spellEnd"/>
      <w:r w:rsidRPr="00C30DAD">
        <w:rPr>
          <w:rFonts w:ascii="Times New Roman" w:eastAsia="Calibri" w:hAnsi="Times New Roman" w:cs="Times New Roman"/>
          <w:sz w:val="26"/>
          <w:szCs w:val="26"/>
          <w:lang w:val="en-US"/>
        </w:rPr>
        <w:t xml:space="preserve"> BXO/</w:t>
      </w:r>
      <w:proofErr w:type="spellStart"/>
      <w:r w:rsidRPr="00C30DAD">
        <w:rPr>
          <w:rFonts w:ascii="Times New Roman" w:eastAsia="Calibri" w:hAnsi="Times New Roman" w:cs="Times New Roman"/>
          <w:sz w:val="26"/>
          <w:szCs w:val="26"/>
          <w:lang w:val="en-US"/>
        </w:rPr>
        <w:t>BXMlarida</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ilgari</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saqlangan</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omonatni</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qayta</w:t>
      </w:r>
      <w:proofErr w:type="spellEnd"/>
      <w:r w:rsidR="00E54CBB"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rasmiylashtirganda</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ushbu</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Oferta</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asosida</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oldingi</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depozit</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kitobi</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o'z</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kuchini</w:t>
      </w:r>
      <w:proofErr w:type="spellEnd"/>
      <w:r w:rsidRPr="00C30DAD">
        <w:rPr>
          <w:rFonts w:ascii="Times New Roman" w:eastAsia="Calibri" w:hAnsi="Times New Roman" w:cs="Times New Roman"/>
          <w:sz w:val="26"/>
          <w:szCs w:val="26"/>
          <w:lang w:val="en-US"/>
        </w:rPr>
        <w:t xml:space="preserve"> </w:t>
      </w:r>
      <w:proofErr w:type="spellStart"/>
      <w:r w:rsidRPr="00C30DAD">
        <w:rPr>
          <w:rFonts w:ascii="Times New Roman" w:eastAsia="Calibri" w:hAnsi="Times New Roman" w:cs="Times New Roman"/>
          <w:sz w:val="26"/>
          <w:szCs w:val="26"/>
          <w:lang w:val="en-US"/>
        </w:rPr>
        <w:t>yo'qotadi</w:t>
      </w:r>
      <w:proofErr w:type="spellEnd"/>
      <w:r w:rsidRPr="00C30DAD">
        <w:rPr>
          <w:rFonts w:ascii="Times New Roman" w:eastAsia="Calibri" w:hAnsi="Times New Roman" w:cs="Times New Roman"/>
          <w:sz w:val="26"/>
          <w:szCs w:val="26"/>
          <w:lang w:val="en-US"/>
        </w:rPr>
        <w:t>.</w:t>
      </w:r>
    </w:p>
    <w:p w14:paraId="661858AE" w14:textId="77777777" w:rsidR="00954CE6" w:rsidRPr="00954CE6" w:rsidRDefault="00954CE6" w:rsidP="00954CE6">
      <w:pPr>
        <w:pStyle w:val="a8"/>
        <w:tabs>
          <w:tab w:val="left" w:pos="1134"/>
        </w:tabs>
        <w:spacing w:after="0"/>
        <w:ind w:left="709"/>
        <w:jc w:val="both"/>
        <w:rPr>
          <w:rFonts w:ascii="Times New Roman" w:eastAsia="Calibri" w:hAnsi="Times New Roman" w:cs="Times New Roman"/>
          <w:sz w:val="10"/>
          <w:szCs w:val="10"/>
          <w:lang w:val="en-US"/>
        </w:rPr>
      </w:pPr>
    </w:p>
    <w:p w14:paraId="3F9666B2" w14:textId="4F0EEE91" w:rsidR="00FA36FF" w:rsidRDefault="00FA36FF" w:rsidP="00196401">
      <w:pPr>
        <w:pStyle w:val="a8"/>
        <w:numPr>
          <w:ilvl w:val="0"/>
          <w:numId w:val="2"/>
        </w:numPr>
        <w:tabs>
          <w:tab w:val="left" w:pos="284"/>
        </w:tabs>
        <w:spacing w:after="0"/>
        <w:jc w:val="center"/>
        <w:rPr>
          <w:rFonts w:ascii="Times New Roman" w:hAnsi="Times New Roman" w:cs="Times New Roman"/>
          <w:b/>
          <w:bCs/>
          <w:sz w:val="26"/>
          <w:szCs w:val="26"/>
          <w:lang w:val="bg-BG"/>
        </w:rPr>
      </w:pPr>
      <w:r w:rsidRPr="00C30DAD">
        <w:rPr>
          <w:rFonts w:ascii="Times New Roman" w:hAnsi="Times New Roman" w:cs="Times New Roman"/>
          <w:b/>
          <w:bCs/>
          <w:sz w:val="26"/>
          <w:szCs w:val="26"/>
          <w:lang w:val="bg-BG"/>
        </w:rPr>
        <w:t>Boshqa shartlar</w:t>
      </w:r>
    </w:p>
    <w:p w14:paraId="0AE304F9" w14:textId="77777777" w:rsidR="00954CE6" w:rsidRPr="00954CE6" w:rsidRDefault="00954CE6" w:rsidP="00954CE6">
      <w:pPr>
        <w:pStyle w:val="a8"/>
        <w:tabs>
          <w:tab w:val="left" w:pos="284"/>
        </w:tabs>
        <w:spacing w:after="0"/>
        <w:rPr>
          <w:rFonts w:ascii="Times New Roman" w:hAnsi="Times New Roman" w:cs="Times New Roman"/>
          <w:b/>
          <w:bCs/>
          <w:sz w:val="10"/>
          <w:szCs w:val="10"/>
          <w:lang w:val="bg-BG"/>
        </w:rPr>
      </w:pPr>
    </w:p>
    <w:p w14:paraId="07EEA31E" w14:textId="35FF7A3D" w:rsidR="00FA36FF" w:rsidRPr="00C30DAD" w:rsidRDefault="004A75DF" w:rsidP="00FA36FF">
      <w:pPr>
        <w:tabs>
          <w:tab w:val="left" w:pos="1134"/>
        </w:tabs>
        <w:spacing w:after="0"/>
        <w:ind w:firstLine="567"/>
        <w:jc w:val="both"/>
        <w:rPr>
          <w:rFonts w:ascii="Times New Roman" w:hAnsi="Times New Roman"/>
          <w:sz w:val="26"/>
          <w:szCs w:val="26"/>
          <w:lang w:val="bg-BG"/>
        </w:rPr>
      </w:pPr>
      <w:r w:rsidRPr="00B90ED7">
        <w:rPr>
          <w:rFonts w:ascii="Times New Roman" w:hAnsi="Times New Roman"/>
          <w:b/>
          <w:bCs/>
          <w:sz w:val="26"/>
          <w:szCs w:val="26"/>
          <w:lang w:val="bg-BG"/>
        </w:rPr>
        <w:t>9</w:t>
      </w:r>
      <w:r w:rsidR="00FA36FF" w:rsidRPr="00B90ED7">
        <w:rPr>
          <w:rFonts w:ascii="Times New Roman" w:hAnsi="Times New Roman"/>
          <w:b/>
          <w:bCs/>
          <w:sz w:val="26"/>
          <w:szCs w:val="26"/>
          <w:lang w:val="bg-BG"/>
        </w:rPr>
        <w:t>.1.</w:t>
      </w:r>
      <w:r w:rsidR="00FA36FF" w:rsidRPr="00C30DAD">
        <w:rPr>
          <w:rFonts w:ascii="Times New Roman" w:hAnsi="Times New Roman"/>
          <w:sz w:val="26"/>
          <w:szCs w:val="26"/>
          <w:lang w:val="bg-BG"/>
        </w:rPr>
        <w:tab/>
      </w:r>
      <w:proofErr w:type="spellStart"/>
      <w:r w:rsidR="00FA36FF" w:rsidRPr="00C30DAD">
        <w:rPr>
          <w:rFonts w:ascii="Times New Roman" w:hAnsi="Times New Roman"/>
          <w:sz w:val="26"/>
          <w:szCs w:val="26"/>
          <w:lang w:val="en-US"/>
        </w:rPr>
        <w:t>Mazkur</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oferta</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shartnomasi</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akseptlanganidan</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va</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omonat</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summasi</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omonatchining</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hisobvarag</w:t>
      </w:r>
      <w:proofErr w:type="spellEnd"/>
      <w:r w:rsidR="00FA36FF" w:rsidRPr="00C30DAD">
        <w:rPr>
          <w:rFonts w:ascii="Times New Roman" w:hAnsi="Times New Roman"/>
          <w:sz w:val="26"/>
          <w:szCs w:val="26"/>
          <w:lang w:val="bg-BG"/>
        </w:rPr>
        <w:t>ʻ</w:t>
      </w:r>
      <w:proofErr w:type="spellStart"/>
      <w:r w:rsidR="00FA36FF" w:rsidRPr="00C30DAD">
        <w:rPr>
          <w:rFonts w:ascii="Times New Roman" w:hAnsi="Times New Roman"/>
          <w:sz w:val="26"/>
          <w:szCs w:val="26"/>
          <w:lang w:val="en-US"/>
        </w:rPr>
        <w:t>iga</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kelib</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tushganidan</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vaqtdan</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boshlab</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tuzilgan</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hisoblanadi</w:t>
      </w:r>
      <w:proofErr w:type="spellEnd"/>
      <w:r w:rsidR="00FA36FF" w:rsidRPr="00C30DAD">
        <w:rPr>
          <w:rFonts w:ascii="Times New Roman" w:hAnsi="Times New Roman"/>
          <w:sz w:val="26"/>
          <w:szCs w:val="26"/>
          <w:lang w:val="bg-BG"/>
        </w:rPr>
        <w:t>.</w:t>
      </w:r>
    </w:p>
    <w:p w14:paraId="68F47150" w14:textId="1461B6FC" w:rsidR="00FA36FF" w:rsidRPr="00C30DAD" w:rsidRDefault="004A75DF" w:rsidP="00FA36FF">
      <w:pPr>
        <w:tabs>
          <w:tab w:val="left" w:pos="1134"/>
        </w:tabs>
        <w:spacing w:after="0"/>
        <w:ind w:firstLine="567"/>
        <w:jc w:val="both"/>
        <w:rPr>
          <w:rFonts w:ascii="Times New Roman" w:hAnsi="Times New Roman"/>
          <w:sz w:val="26"/>
          <w:szCs w:val="26"/>
          <w:lang w:val="bg-BG"/>
        </w:rPr>
      </w:pPr>
      <w:r w:rsidRPr="00B90ED7">
        <w:rPr>
          <w:rFonts w:ascii="Times New Roman" w:hAnsi="Times New Roman"/>
          <w:b/>
          <w:bCs/>
          <w:sz w:val="26"/>
          <w:szCs w:val="26"/>
          <w:lang w:val="bg-BG"/>
        </w:rPr>
        <w:t>9</w:t>
      </w:r>
      <w:r w:rsidR="00FA36FF" w:rsidRPr="00B90ED7">
        <w:rPr>
          <w:rFonts w:ascii="Times New Roman" w:hAnsi="Times New Roman"/>
          <w:b/>
          <w:bCs/>
          <w:sz w:val="26"/>
          <w:szCs w:val="26"/>
          <w:lang w:val="bg-BG"/>
        </w:rPr>
        <w:t>.2.</w:t>
      </w:r>
      <w:r w:rsidR="00E54CBB"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Omonatlarning</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qaytarilishi</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Bankning</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barcha</w:t>
      </w:r>
      <w:proofErr w:type="spellEnd"/>
      <w:r w:rsidR="00FA36FF" w:rsidRPr="00C30DAD">
        <w:rPr>
          <w:rFonts w:ascii="Times New Roman" w:hAnsi="Times New Roman"/>
          <w:sz w:val="26"/>
          <w:szCs w:val="26"/>
          <w:lang w:val="bg-BG"/>
        </w:rPr>
        <w:t xml:space="preserve"> </w:t>
      </w:r>
      <w:r w:rsidR="00FA36FF" w:rsidRPr="00C30DAD">
        <w:rPr>
          <w:rFonts w:ascii="Times New Roman" w:hAnsi="Times New Roman"/>
          <w:sz w:val="26"/>
          <w:szCs w:val="26"/>
          <w:lang w:val="en-US"/>
        </w:rPr>
        <w:t>mol</w:t>
      </w:r>
      <w:r w:rsidR="00FA36FF" w:rsidRPr="00C30DAD">
        <w:rPr>
          <w:rFonts w:ascii="Times New Roman" w:hAnsi="Times New Roman"/>
          <w:sz w:val="26"/>
          <w:szCs w:val="26"/>
          <w:lang w:val="bg-BG"/>
        </w:rPr>
        <w:t>-</w:t>
      </w:r>
      <w:proofErr w:type="spellStart"/>
      <w:r w:rsidR="00FA36FF" w:rsidRPr="00C30DAD">
        <w:rPr>
          <w:rFonts w:ascii="Times New Roman" w:hAnsi="Times New Roman"/>
          <w:sz w:val="26"/>
          <w:szCs w:val="26"/>
          <w:lang w:val="en-US"/>
        </w:rPr>
        <w:t>mulklari</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va</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aktivlari</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bilan</w:t>
      </w:r>
      <w:proofErr w:type="spellEnd"/>
      <w:r w:rsidR="00FA36FF" w:rsidRPr="00C30DAD">
        <w:rPr>
          <w:rFonts w:ascii="Times New Roman" w:hAnsi="Times New Roman"/>
          <w:sz w:val="26"/>
          <w:szCs w:val="26"/>
          <w:lang w:val="bg-BG"/>
        </w:rPr>
        <w:t xml:space="preserve"> </w:t>
      </w:r>
      <w:r w:rsidR="00FA36FF" w:rsidRPr="00C30DAD">
        <w:rPr>
          <w:rFonts w:ascii="Times New Roman" w:hAnsi="Times New Roman"/>
          <w:sz w:val="26"/>
          <w:szCs w:val="26"/>
          <w:lang w:val="en-US"/>
        </w:rPr>
        <w:t>ta</w:t>
      </w:r>
      <w:r w:rsidR="00FA36FF" w:rsidRPr="00C30DAD">
        <w:rPr>
          <w:rFonts w:ascii="Times New Roman" w:hAnsi="Times New Roman"/>
          <w:sz w:val="26"/>
          <w:szCs w:val="26"/>
          <w:lang w:val="bg-BG"/>
        </w:rPr>
        <w:t>ʼ</w:t>
      </w:r>
      <w:proofErr w:type="spellStart"/>
      <w:r w:rsidR="00FA36FF" w:rsidRPr="00C30DAD">
        <w:rPr>
          <w:rFonts w:ascii="Times New Roman" w:hAnsi="Times New Roman"/>
          <w:sz w:val="26"/>
          <w:szCs w:val="26"/>
          <w:lang w:val="en-US"/>
        </w:rPr>
        <w:t>minlanadi</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va</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Fuqarolarning</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banklardagi</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omonatlarini</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kafolatlash</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fondi</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tomonidan</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kafolatlanadi</w:t>
      </w:r>
      <w:proofErr w:type="spellEnd"/>
      <w:r w:rsidR="00FA36FF" w:rsidRPr="00C30DAD">
        <w:rPr>
          <w:rFonts w:ascii="Times New Roman" w:hAnsi="Times New Roman"/>
          <w:sz w:val="26"/>
          <w:szCs w:val="26"/>
          <w:lang w:val="bg-BG"/>
        </w:rPr>
        <w:t>.</w:t>
      </w:r>
    </w:p>
    <w:p w14:paraId="04AC0BD8" w14:textId="0752F3DA" w:rsidR="00FA36FF" w:rsidRPr="00C30DAD" w:rsidRDefault="004A75DF" w:rsidP="00FA36FF">
      <w:pPr>
        <w:tabs>
          <w:tab w:val="left" w:pos="1134"/>
        </w:tabs>
        <w:spacing w:after="0"/>
        <w:ind w:firstLine="567"/>
        <w:jc w:val="both"/>
        <w:rPr>
          <w:rFonts w:ascii="Times New Roman" w:hAnsi="Times New Roman"/>
          <w:sz w:val="26"/>
          <w:szCs w:val="26"/>
          <w:lang w:val="bg-BG"/>
        </w:rPr>
      </w:pPr>
      <w:r w:rsidRPr="00B90ED7">
        <w:rPr>
          <w:rFonts w:ascii="Times New Roman" w:hAnsi="Times New Roman"/>
          <w:b/>
          <w:bCs/>
          <w:sz w:val="26"/>
          <w:szCs w:val="26"/>
          <w:lang w:val="bg-BG"/>
        </w:rPr>
        <w:t>9</w:t>
      </w:r>
      <w:r w:rsidR="00FA36FF" w:rsidRPr="00B90ED7">
        <w:rPr>
          <w:rFonts w:ascii="Times New Roman" w:hAnsi="Times New Roman"/>
          <w:b/>
          <w:bCs/>
          <w:sz w:val="26"/>
          <w:szCs w:val="26"/>
          <w:lang w:val="bg-BG"/>
        </w:rPr>
        <w:t>.3.</w:t>
      </w:r>
      <w:r w:rsidR="00E54CBB"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Omonat</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summasi</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va</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unga</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hisoblangan</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foizlar</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Omonatchiga</w:t>
      </w:r>
      <w:proofErr w:type="spellEnd"/>
      <w:r w:rsidR="00FA36FF" w:rsidRPr="00C30DAD">
        <w:rPr>
          <w:rFonts w:ascii="Times New Roman" w:hAnsi="Times New Roman"/>
          <w:sz w:val="26"/>
          <w:szCs w:val="26"/>
          <w:lang w:val="bg-BG"/>
        </w:rPr>
        <w:t xml:space="preserve"> </w:t>
      </w:r>
      <w:r w:rsidR="00FA36FF" w:rsidRPr="00C30DAD">
        <w:rPr>
          <w:rFonts w:ascii="Times New Roman" w:hAnsi="Times New Roman"/>
          <w:sz w:val="26"/>
          <w:szCs w:val="26"/>
          <w:lang w:val="en-US"/>
        </w:rPr>
        <w:t>to</w:t>
      </w:r>
      <w:r w:rsidR="00FA36FF" w:rsidRPr="00C30DAD">
        <w:rPr>
          <w:rFonts w:ascii="Times New Roman" w:hAnsi="Times New Roman"/>
          <w:sz w:val="26"/>
          <w:szCs w:val="26"/>
          <w:lang w:val="bg-BG"/>
        </w:rPr>
        <w:t>ʻ</w:t>
      </w:r>
      <w:proofErr w:type="spellStart"/>
      <w:r w:rsidR="00FA36FF" w:rsidRPr="00C30DAD">
        <w:rPr>
          <w:rFonts w:ascii="Times New Roman" w:hAnsi="Times New Roman"/>
          <w:sz w:val="26"/>
          <w:szCs w:val="26"/>
          <w:lang w:val="en-US"/>
        </w:rPr>
        <w:t>liq</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qaytarib</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berilganidan</w:t>
      </w:r>
      <w:proofErr w:type="spellEnd"/>
      <w:r w:rsidR="00FA36FF" w:rsidRPr="00C30DAD">
        <w:rPr>
          <w:rFonts w:ascii="Times New Roman" w:hAnsi="Times New Roman"/>
          <w:sz w:val="26"/>
          <w:szCs w:val="26"/>
          <w:lang w:val="bg-BG"/>
        </w:rPr>
        <w:t xml:space="preserve"> </w:t>
      </w:r>
      <w:r w:rsidR="00FA36FF" w:rsidRPr="00C30DAD">
        <w:rPr>
          <w:rFonts w:ascii="Times New Roman" w:hAnsi="Times New Roman"/>
          <w:sz w:val="26"/>
          <w:szCs w:val="26"/>
          <w:lang w:val="en-US"/>
        </w:rPr>
        <w:t>so</w:t>
      </w:r>
      <w:r w:rsidR="00FA36FF" w:rsidRPr="00C30DAD">
        <w:rPr>
          <w:rFonts w:ascii="Times New Roman" w:hAnsi="Times New Roman"/>
          <w:sz w:val="26"/>
          <w:szCs w:val="26"/>
          <w:lang w:val="bg-BG"/>
        </w:rPr>
        <w:t>ʻ</w:t>
      </w:r>
      <w:r w:rsidR="00FA36FF" w:rsidRPr="00C30DAD">
        <w:rPr>
          <w:rFonts w:ascii="Times New Roman" w:hAnsi="Times New Roman"/>
          <w:sz w:val="26"/>
          <w:szCs w:val="26"/>
          <w:lang w:val="en-US"/>
        </w:rPr>
        <w:t>ng</w:t>
      </w:r>
      <w:r w:rsidR="00FA36FF" w:rsidRPr="00C30DAD">
        <w:rPr>
          <w:rFonts w:ascii="Times New Roman" w:hAnsi="Times New Roman"/>
          <w:sz w:val="26"/>
          <w:szCs w:val="26"/>
          <w:lang w:val="bg-BG"/>
        </w:rPr>
        <w:t xml:space="preserve"> </w:t>
      </w:r>
      <w:r w:rsidR="00FA36FF" w:rsidRPr="00C30DAD">
        <w:rPr>
          <w:rFonts w:ascii="Times New Roman" w:hAnsi="Times New Roman"/>
          <w:sz w:val="26"/>
          <w:szCs w:val="26"/>
          <w:lang w:val="en-US"/>
        </w:rPr>
        <w:t>o</w:t>
      </w:r>
      <w:r w:rsidR="00FA36FF" w:rsidRPr="00C30DAD">
        <w:rPr>
          <w:rFonts w:ascii="Times New Roman" w:hAnsi="Times New Roman"/>
          <w:sz w:val="26"/>
          <w:szCs w:val="26"/>
          <w:lang w:val="bg-BG"/>
        </w:rPr>
        <w:t>ʻ</w:t>
      </w:r>
      <w:r w:rsidR="00FA36FF" w:rsidRPr="00C30DAD">
        <w:rPr>
          <w:rFonts w:ascii="Times New Roman" w:hAnsi="Times New Roman"/>
          <w:sz w:val="26"/>
          <w:szCs w:val="26"/>
          <w:lang w:val="en-US"/>
        </w:rPr>
        <w:t>z</w:t>
      </w:r>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kuchini</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yo</w:t>
      </w:r>
      <w:proofErr w:type="spellEnd"/>
      <w:r w:rsidR="00FA36FF" w:rsidRPr="00C30DAD">
        <w:rPr>
          <w:rFonts w:ascii="Times New Roman" w:hAnsi="Times New Roman"/>
          <w:sz w:val="26"/>
          <w:szCs w:val="26"/>
          <w:lang w:val="bg-BG"/>
        </w:rPr>
        <w:t>ʻ</w:t>
      </w:r>
      <w:proofErr w:type="spellStart"/>
      <w:r w:rsidR="00FA36FF" w:rsidRPr="00C30DAD">
        <w:rPr>
          <w:rFonts w:ascii="Times New Roman" w:hAnsi="Times New Roman"/>
          <w:sz w:val="26"/>
          <w:szCs w:val="26"/>
          <w:lang w:val="en-US"/>
        </w:rPr>
        <w:t>qotgan</w:t>
      </w:r>
      <w:proofErr w:type="spellEnd"/>
      <w:r w:rsidR="00FA36FF" w:rsidRPr="00C30DAD">
        <w:rPr>
          <w:rFonts w:ascii="Times New Roman" w:hAnsi="Times New Roman"/>
          <w:sz w:val="26"/>
          <w:szCs w:val="26"/>
          <w:lang w:val="bg-BG"/>
        </w:rPr>
        <w:t xml:space="preserve"> </w:t>
      </w:r>
      <w:proofErr w:type="spellStart"/>
      <w:r w:rsidR="00FA36FF" w:rsidRPr="00C30DAD">
        <w:rPr>
          <w:rFonts w:ascii="Times New Roman" w:hAnsi="Times New Roman"/>
          <w:sz w:val="26"/>
          <w:szCs w:val="26"/>
          <w:lang w:val="en-US"/>
        </w:rPr>
        <w:t>hisoblanadi</w:t>
      </w:r>
      <w:proofErr w:type="spellEnd"/>
      <w:r w:rsidR="00FA36FF" w:rsidRPr="00C30DAD">
        <w:rPr>
          <w:rFonts w:ascii="Times New Roman" w:hAnsi="Times New Roman"/>
          <w:sz w:val="26"/>
          <w:szCs w:val="26"/>
          <w:lang w:val="bg-BG"/>
        </w:rPr>
        <w:t>.</w:t>
      </w:r>
    </w:p>
    <w:p w14:paraId="574F01A8" w14:textId="03B58B49" w:rsidR="00FA36FF" w:rsidRPr="00C30DAD" w:rsidRDefault="004A75DF" w:rsidP="00FA36FF">
      <w:pPr>
        <w:tabs>
          <w:tab w:val="left" w:pos="1134"/>
        </w:tabs>
        <w:spacing w:after="0"/>
        <w:ind w:firstLine="567"/>
        <w:jc w:val="both"/>
        <w:rPr>
          <w:rFonts w:ascii="Times New Roman" w:hAnsi="Times New Roman"/>
          <w:sz w:val="26"/>
          <w:szCs w:val="26"/>
          <w:lang w:val="en-US"/>
        </w:rPr>
      </w:pPr>
      <w:r w:rsidRPr="00B90ED7">
        <w:rPr>
          <w:rFonts w:ascii="Times New Roman" w:hAnsi="Times New Roman"/>
          <w:b/>
          <w:bCs/>
          <w:sz w:val="26"/>
          <w:szCs w:val="26"/>
          <w:lang w:val="en-US"/>
        </w:rPr>
        <w:t>9</w:t>
      </w:r>
      <w:r w:rsidR="00FA36FF" w:rsidRPr="00B90ED7">
        <w:rPr>
          <w:rFonts w:ascii="Times New Roman" w:hAnsi="Times New Roman"/>
          <w:b/>
          <w:bCs/>
          <w:sz w:val="26"/>
          <w:szCs w:val="26"/>
          <w:lang w:val="en-US"/>
        </w:rPr>
        <w:t>.4.</w:t>
      </w:r>
      <w:r w:rsidR="00E54CBB"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Mazkur</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Oferta</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shartnomasida</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koʻrsatib</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oʻtilmagan</w:t>
      </w:r>
      <w:proofErr w:type="spellEnd"/>
      <w:r w:rsidR="00FA36FF" w:rsidRPr="00C30DAD">
        <w:rPr>
          <w:rFonts w:ascii="Times New Roman" w:hAnsi="Times New Roman"/>
          <w:sz w:val="26"/>
          <w:szCs w:val="26"/>
          <w:lang w:val="en-US"/>
        </w:rPr>
        <w:t xml:space="preserve"> </w:t>
      </w:r>
      <w:proofErr w:type="spellStart"/>
      <w:proofErr w:type="gramStart"/>
      <w:r w:rsidR="00FA36FF" w:rsidRPr="00C30DAD">
        <w:rPr>
          <w:rFonts w:ascii="Times New Roman" w:hAnsi="Times New Roman"/>
          <w:sz w:val="26"/>
          <w:szCs w:val="26"/>
          <w:lang w:val="en-US"/>
        </w:rPr>
        <w:t>holatlarda</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amaldagi</w:t>
      </w:r>
      <w:proofErr w:type="spellEnd"/>
      <w:proofErr w:type="gram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qonunchilik</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va</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Omonat</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shartlariga</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asosan</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rioya</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qiladi</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hal</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qiladilar</w:t>
      </w:r>
      <w:proofErr w:type="spellEnd"/>
      <w:r w:rsidR="00FA36FF" w:rsidRPr="00C30DAD">
        <w:rPr>
          <w:rFonts w:ascii="Times New Roman" w:hAnsi="Times New Roman"/>
          <w:sz w:val="26"/>
          <w:szCs w:val="26"/>
          <w:lang w:val="en-US"/>
        </w:rPr>
        <w:t>.</w:t>
      </w:r>
    </w:p>
    <w:p w14:paraId="0CFF7FF9" w14:textId="66AD29A9" w:rsidR="00FA36FF" w:rsidRPr="00C30DAD" w:rsidRDefault="004A75DF" w:rsidP="00FA36FF">
      <w:pPr>
        <w:tabs>
          <w:tab w:val="left" w:pos="1134"/>
        </w:tabs>
        <w:spacing w:after="0"/>
        <w:ind w:firstLine="567"/>
        <w:jc w:val="both"/>
        <w:rPr>
          <w:rFonts w:ascii="Times New Roman" w:hAnsi="Times New Roman"/>
          <w:sz w:val="26"/>
          <w:szCs w:val="26"/>
          <w:lang w:val="en-US"/>
        </w:rPr>
      </w:pPr>
      <w:r w:rsidRPr="00B90ED7">
        <w:rPr>
          <w:rFonts w:ascii="Times New Roman" w:hAnsi="Times New Roman"/>
          <w:b/>
          <w:bCs/>
          <w:sz w:val="26"/>
          <w:szCs w:val="26"/>
          <w:lang w:val="en-US"/>
        </w:rPr>
        <w:t>9</w:t>
      </w:r>
      <w:r w:rsidR="00FA36FF" w:rsidRPr="00B90ED7">
        <w:rPr>
          <w:rFonts w:ascii="Times New Roman" w:hAnsi="Times New Roman"/>
          <w:b/>
          <w:bCs/>
          <w:sz w:val="26"/>
          <w:szCs w:val="26"/>
          <w:lang w:val="en-US"/>
        </w:rPr>
        <w:t>.5.</w:t>
      </w:r>
      <w:r w:rsidR="00E54CBB"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Ushbu</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Oferta</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boʻyicha</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yuzaga</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kelgan</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kelishmovchilik</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va</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nizolar</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muzokaralar</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yoʻli</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bilan</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hal</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etiladi</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Muzokaralar</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yoʻli</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bilan</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hal</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etilmagan</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kelishmovchiliklar</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va</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nizolar</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amaldagi</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qonunchilikda</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belgilangan</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tartibda</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sudlar</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orqali</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hal</w:t>
      </w:r>
      <w:proofErr w:type="spellEnd"/>
      <w:r w:rsidR="00FA36FF" w:rsidRPr="00C30DAD">
        <w:rPr>
          <w:rFonts w:ascii="Times New Roman" w:hAnsi="Times New Roman"/>
          <w:sz w:val="26"/>
          <w:szCs w:val="26"/>
          <w:lang w:val="en-US"/>
        </w:rPr>
        <w:t xml:space="preserve"> </w:t>
      </w:r>
      <w:proofErr w:type="spellStart"/>
      <w:r w:rsidR="00FA36FF" w:rsidRPr="00C30DAD">
        <w:rPr>
          <w:rFonts w:ascii="Times New Roman" w:hAnsi="Times New Roman"/>
          <w:sz w:val="26"/>
          <w:szCs w:val="26"/>
          <w:lang w:val="en-US"/>
        </w:rPr>
        <w:t>etiladi</w:t>
      </w:r>
      <w:proofErr w:type="spellEnd"/>
      <w:r w:rsidR="00FA36FF" w:rsidRPr="00C30DAD">
        <w:rPr>
          <w:rFonts w:ascii="Times New Roman" w:hAnsi="Times New Roman"/>
          <w:sz w:val="26"/>
          <w:szCs w:val="26"/>
          <w:lang w:val="en-US"/>
        </w:rPr>
        <w:t>.</w:t>
      </w:r>
    </w:p>
    <w:p w14:paraId="278D4A9A" w14:textId="15571824" w:rsidR="00FA36FF" w:rsidRPr="00C30DAD" w:rsidRDefault="00FA36FF">
      <w:pPr>
        <w:spacing w:after="160" w:line="259" w:lineRule="auto"/>
        <w:rPr>
          <w:rFonts w:ascii="Times New Roman" w:hAnsi="Times New Roman"/>
          <w:sz w:val="26"/>
          <w:szCs w:val="26"/>
          <w:lang w:val="en-US"/>
        </w:rPr>
      </w:pPr>
      <w:r w:rsidRPr="00C30DAD">
        <w:rPr>
          <w:rFonts w:ascii="Times New Roman" w:hAnsi="Times New Roman"/>
          <w:sz w:val="26"/>
          <w:szCs w:val="26"/>
          <w:lang w:val="en-US"/>
        </w:rPr>
        <w:br w:type="page"/>
      </w:r>
    </w:p>
    <w:p w14:paraId="58187CCE" w14:textId="77777777" w:rsidR="00FA36FF" w:rsidRPr="00C30DAD" w:rsidRDefault="00FA36FF" w:rsidP="00FA36FF">
      <w:pPr>
        <w:rPr>
          <w:rFonts w:ascii="Times New Roman" w:hAnsi="Times New Roman"/>
          <w:sz w:val="26"/>
          <w:szCs w:val="26"/>
          <w:lang w:val="bg-BG"/>
        </w:rPr>
      </w:pPr>
    </w:p>
    <w:p w14:paraId="3E78CF51" w14:textId="77777777" w:rsidR="00FA36FF" w:rsidRPr="00C30DAD" w:rsidRDefault="00FA36FF" w:rsidP="00FA36FF">
      <w:pPr>
        <w:spacing w:after="0"/>
        <w:jc w:val="center"/>
        <w:rPr>
          <w:rFonts w:ascii="Times New Roman" w:hAnsi="Times New Roman"/>
          <w:b/>
          <w:sz w:val="26"/>
          <w:szCs w:val="26"/>
          <w:lang w:val="bg-BG"/>
        </w:rPr>
      </w:pPr>
      <w:r w:rsidRPr="00C30DAD">
        <w:rPr>
          <w:rFonts w:ascii="Times New Roman" w:hAnsi="Times New Roman"/>
          <w:b/>
          <w:sz w:val="26"/>
          <w:szCs w:val="26"/>
          <w:lang w:val="bg-BG"/>
        </w:rPr>
        <w:t>ЭЛЕКТРОННАЯ ОФЕРТА</w:t>
      </w:r>
    </w:p>
    <w:p w14:paraId="1EFA4FA8" w14:textId="77777777" w:rsidR="00882672" w:rsidRPr="00C30DAD" w:rsidRDefault="00882672" w:rsidP="00FA36FF">
      <w:pPr>
        <w:spacing w:after="0"/>
        <w:ind w:firstLine="567"/>
        <w:jc w:val="both"/>
        <w:rPr>
          <w:rFonts w:ascii="Times New Roman" w:hAnsi="Times New Roman"/>
          <w:sz w:val="26"/>
          <w:szCs w:val="26"/>
          <w:lang w:val="bg-BG"/>
        </w:rPr>
      </w:pPr>
    </w:p>
    <w:p w14:paraId="54FC6E2E" w14:textId="77777777" w:rsidR="00FA36FF" w:rsidRPr="00C30DAD" w:rsidRDefault="00FA36FF" w:rsidP="00FA36FF">
      <w:pPr>
        <w:spacing w:after="0"/>
        <w:ind w:firstLine="567"/>
        <w:jc w:val="both"/>
        <w:rPr>
          <w:rFonts w:ascii="Times New Roman" w:hAnsi="Times New Roman"/>
          <w:sz w:val="26"/>
          <w:szCs w:val="26"/>
          <w:lang w:val="bg-BG"/>
        </w:rPr>
      </w:pPr>
      <w:r w:rsidRPr="00C30DAD">
        <w:rPr>
          <w:rFonts w:ascii="Times New Roman" w:hAnsi="Times New Roman"/>
          <w:sz w:val="26"/>
          <w:szCs w:val="26"/>
          <w:lang w:val="bg-BG"/>
        </w:rPr>
        <w:t>Настоящая «Публичная оферта на открытие сберегательного счета» (далее «Оферта») является официальной публичной офертой для физических лиц, намеревающихся открыть депозитные счета и принимать депозиты, а также начислять проценты на свои счета в национальной или иностранной валюте в соответствии со статьями 367 и 369 Гражданского кодекса Республики Узбекистан на условиях, указанных ниже.</w:t>
      </w:r>
    </w:p>
    <w:p w14:paraId="731BB7C5" w14:textId="42428532" w:rsidR="00FA36FF" w:rsidRDefault="00FA36FF" w:rsidP="00FA36FF">
      <w:pPr>
        <w:spacing w:after="0"/>
        <w:ind w:firstLine="567"/>
        <w:jc w:val="both"/>
        <w:rPr>
          <w:rFonts w:ascii="Times New Roman" w:hAnsi="Times New Roman"/>
          <w:sz w:val="26"/>
          <w:szCs w:val="26"/>
          <w:lang w:val="bg-BG"/>
        </w:rPr>
      </w:pPr>
      <w:r w:rsidRPr="00C30DAD">
        <w:rPr>
          <w:rFonts w:ascii="Times New Roman" w:hAnsi="Times New Roman"/>
          <w:sz w:val="26"/>
          <w:szCs w:val="26"/>
          <w:lang w:val="bg-BG"/>
        </w:rPr>
        <w:t>Договор публичной оферты считается принятым клиентом с момента его одобрения через приложение “UzPSB Mobile” и “</w:t>
      </w:r>
      <w:proofErr w:type="spellStart"/>
      <w:r w:rsidRPr="00C30DAD">
        <w:rPr>
          <w:rFonts w:ascii="Times New Roman" w:hAnsi="Times New Roman"/>
          <w:sz w:val="26"/>
          <w:szCs w:val="26"/>
          <w:lang w:val="en-US"/>
        </w:rPr>
        <w:t>Joyda</w:t>
      </w:r>
      <w:proofErr w:type="spellEnd"/>
      <w:r w:rsidRPr="00C30DAD">
        <w:rPr>
          <w:rFonts w:ascii="Times New Roman" w:hAnsi="Times New Roman"/>
          <w:sz w:val="26"/>
          <w:szCs w:val="26"/>
          <w:lang w:val="bg-BG"/>
        </w:rPr>
        <w:t xml:space="preserve">” без каких-либо изъятий или ограничений и означающих безоговорочный (акцептованным) и принятым физическим лицом всех условий настоящего договора. </w:t>
      </w:r>
    </w:p>
    <w:p w14:paraId="0CFCA69C" w14:textId="77777777" w:rsidR="00954CE6" w:rsidRPr="00954CE6" w:rsidRDefault="00954CE6" w:rsidP="00FA36FF">
      <w:pPr>
        <w:spacing w:after="0"/>
        <w:ind w:firstLine="567"/>
        <w:jc w:val="both"/>
        <w:rPr>
          <w:rFonts w:ascii="Times New Roman" w:hAnsi="Times New Roman"/>
          <w:sz w:val="10"/>
          <w:szCs w:val="10"/>
          <w:lang w:val="bg-BG"/>
        </w:rPr>
      </w:pPr>
    </w:p>
    <w:p w14:paraId="26E831F5" w14:textId="5390612C" w:rsidR="00FA36FF" w:rsidRDefault="00FA36FF" w:rsidP="00B936EA">
      <w:pPr>
        <w:pStyle w:val="a8"/>
        <w:numPr>
          <w:ilvl w:val="0"/>
          <w:numId w:val="6"/>
        </w:numPr>
        <w:spacing w:after="0"/>
        <w:jc w:val="center"/>
        <w:rPr>
          <w:rFonts w:ascii="Times New Roman" w:hAnsi="Times New Roman" w:cs="Times New Roman"/>
          <w:b/>
          <w:sz w:val="26"/>
          <w:szCs w:val="26"/>
          <w:lang w:val="bg-BG"/>
        </w:rPr>
      </w:pPr>
      <w:r w:rsidRPr="00C30DAD">
        <w:rPr>
          <w:rFonts w:ascii="Times New Roman" w:hAnsi="Times New Roman" w:cs="Times New Roman"/>
          <w:b/>
          <w:sz w:val="26"/>
          <w:szCs w:val="26"/>
          <w:lang w:val="bg-BG"/>
        </w:rPr>
        <w:t>Предмет оферты</w:t>
      </w:r>
    </w:p>
    <w:p w14:paraId="64ECBF28" w14:textId="77777777" w:rsidR="00954CE6" w:rsidRPr="00954CE6" w:rsidRDefault="00954CE6" w:rsidP="00954CE6">
      <w:pPr>
        <w:pStyle w:val="a8"/>
        <w:spacing w:after="0"/>
        <w:rPr>
          <w:rFonts w:ascii="Times New Roman" w:hAnsi="Times New Roman" w:cs="Times New Roman"/>
          <w:b/>
          <w:sz w:val="10"/>
          <w:szCs w:val="10"/>
          <w:lang w:val="bg-BG"/>
        </w:rPr>
      </w:pPr>
    </w:p>
    <w:p w14:paraId="5B020791" w14:textId="1FFBEE7F" w:rsidR="00FA36FF" w:rsidRPr="00C30DAD" w:rsidRDefault="00FA36FF" w:rsidP="00FA36FF">
      <w:pPr>
        <w:tabs>
          <w:tab w:val="left" w:pos="1134"/>
        </w:tabs>
        <w:spacing w:after="0"/>
        <w:ind w:firstLine="567"/>
        <w:jc w:val="both"/>
        <w:rPr>
          <w:rFonts w:ascii="Times New Roman" w:hAnsi="Times New Roman"/>
          <w:sz w:val="26"/>
          <w:szCs w:val="26"/>
          <w:lang w:val="bg-BG"/>
        </w:rPr>
      </w:pPr>
      <w:r w:rsidRPr="00B90ED7">
        <w:rPr>
          <w:rFonts w:ascii="Times New Roman" w:hAnsi="Times New Roman"/>
          <w:b/>
          <w:bCs/>
          <w:sz w:val="26"/>
          <w:szCs w:val="26"/>
          <w:lang w:val="bg-BG"/>
        </w:rPr>
        <w:t>1.1.</w:t>
      </w:r>
      <w:r w:rsidRPr="00B90ED7">
        <w:rPr>
          <w:rFonts w:ascii="Times New Roman" w:hAnsi="Times New Roman"/>
          <w:b/>
          <w:bCs/>
          <w:sz w:val="26"/>
          <w:szCs w:val="26"/>
          <w:lang w:val="bg-BG"/>
        </w:rPr>
        <w:tab/>
      </w:r>
      <w:r w:rsidRPr="00C30DAD">
        <w:rPr>
          <w:rFonts w:ascii="Times New Roman" w:hAnsi="Times New Roman"/>
          <w:sz w:val="26"/>
          <w:szCs w:val="26"/>
          <w:lang w:val="bg-BG"/>
        </w:rPr>
        <w:t xml:space="preserve">Банк обязуется принимать денежные средства Вкладчика на пластиковые карты и/или во вкладные счета, открытые в </w:t>
      </w:r>
      <w:r w:rsidRPr="00C30DAD">
        <w:rPr>
          <w:rFonts w:ascii="Times New Roman" w:eastAsia="Times New Roman" w:hAnsi="Times New Roman"/>
          <w:sz w:val="26"/>
          <w:szCs w:val="26"/>
        </w:rPr>
        <w:t xml:space="preserve">ОБО/ЦБО Банка </w:t>
      </w:r>
      <w:r w:rsidRPr="00C30DAD">
        <w:rPr>
          <w:rFonts w:ascii="Times New Roman" w:hAnsi="Times New Roman"/>
          <w:sz w:val="26"/>
          <w:szCs w:val="26"/>
          <w:lang w:val="bg-BG"/>
        </w:rPr>
        <w:t xml:space="preserve">в форме безналичного вклада, одновременно возвращать средства и начислять проценты, а также разрешать вкладчику осуществлять дистанционное управление вкладным счетом. </w:t>
      </w:r>
    </w:p>
    <w:p w14:paraId="77E934B7" w14:textId="696E4A21" w:rsidR="00FA36FF" w:rsidRDefault="00FA36FF" w:rsidP="00FA36FF">
      <w:pPr>
        <w:tabs>
          <w:tab w:val="left" w:pos="1134"/>
        </w:tabs>
        <w:spacing w:after="0"/>
        <w:ind w:firstLine="567"/>
        <w:jc w:val="both"/>
        <w:rPr>
          <w:rFonts w:ascii="Times New Roman" w:hAnsi="Times New Roman"/>
          <w:sz w:val="26"/>
          <w:szCs w:val="26"/>
          <w:lang w:val="bg-BG"/>
        </w:rPr>
      </w:pPr>
      <w:r w:rsidRPr="00B90ED7">
        <w:rPr>
          <w:rFonts w:ascii="Times New Roman" w:hAnsi="Times New Roman"/>
          <w:b/>
          <w:bCs/>
          <w:sz w:val="26"/>
          <w:szCs w:val="26"/>
          <w:lang w:val="bg-BG"/>
        </w:rPr>
        <w:t>1.2.</w:t>
      </w:r>
      <w:r w:rsidRPr="00B90ED7">
        <w:rPr>
          <w:rFonts w:ascii="Times New Roman" w:hAnsi="Times New Roman"/>
          <w:b/>
          <w:bCs/>
          <w:sz w:val="26"/>
          <w:szCs w:val="26"/>
          <w:lang w:val="bg-BG"/>
        </w:rPr>
        <w:tab/>
      </w:r>
      <w:r w:rsidRPr="00C30DAD">
        <w:rPr>
          <w:rFonts w:ascii="Times New Roman" w:hAnsi="Times New Roman"/>
          <w:sz w:val="26"/>
          <w:szCs w:val="26"/>
          <w:lang w:val="bg-BG"/>
        </w:rPr>
        <w:t xml:space="preserve">Вкладчик самостоятельно распоряжается вкладом с помощью программы по переводу средств и начисленных процентов на пластиковую карту или на вклады своего и/или других лиц, а также может перевести средства безналичным путем на расчетные счета предприятий и организаций по оказанию услуг, предусмотренные функционалам в Программе. </w:t>
      </w:r>
    </w:p>
    <w:p w14:paraId="471EC3B5" w14:textId="77777777" w:rsidR="00954CE6" w:rsidRPr="00954CE6" w:rsidRDefault="00954CE6" w:rsidP="00FA36FF">
      <w:pPr>
        <w:tabs>
          <w:tab w:val="left" w:pos="1134"/>
        </w:tabs>
        <w:spacing w:after="0"/>
        <w:ind w:firstLine="567"/>
        <w:jc w:val="both"/>
        <w:rPr>
          <w:rFonts w:ascii="Times New Roman" w:hAnsi="Times New Roman"/>
          <w:sz w:val="10"/>
          <w:szCs w:val="10"/>
          <w:lang w:val="bg-BG"/>
        </w:rPr>
      </w:pPr>
    </w:p>
    <w:p w14:paraId="1775CEA6" w14:textId="0246C9EE" w:rsidR="00FA36FF" w:rsidRDefault="00FA36FF" w:rsidP="00B936EA">
      <w:pPr>
        <w:pStyle w:val="a8"/>
        <w:widowControl w:val="0"/>
        <w:numPr>
          <w:ilvl w:val="0"/>
          <w:numId w:val="6"/>
        </w:numPr>
        <w:tabs>
          <w:tab w:val="left" w:pos="284"/>
        </w:tabs>
        <w:autoSpaceDE w:val="0"/>
        <w:autoSpaceDN w:val="0"/>
        <w:spacing w:after="0" w:line="240" w:lineRule="auto"/>
        <w:jc w:val="center"/>
        <w:outlineLvl w:val="0"/>
        <w:rPr>
          <w:rFonts w:ascii="Times New Roman" w:eastAsia="Times New Roman" w:hAnsi="Times New Roman" w:cs="Times New Roman"/>
          <w:b/>
          <w:bCs/>
          <w:sz w:val="26"/>
          <w:szCs w:val="26"/>
          <w:lang w:val="bg-BG"/>
        </w:rPr>
      </w:pPr>
      <w:r w:rsidRPr="00C30DAD">
        <w:rPr>
          <w:rFonts w:ascii="Times New Roman" w:eastAsia="Times New Roman" w:hAnsi="Times New Roman" w:cs="Times New Roman"/>
          <w:b/>
          <w:bCs/>
          <w:sz w:val="26"/>
          <w:szCs w:val="26"/>
          <w:lang w:val="bg-BG"/>
        </w:rPr>
        <w:t>Условия депозита</w:t>
      </w:r>
    </w:p>
    <w:p w14:paraId="70BD5466" w14:textId="77777777" w:rsidR="00954CE6" w:rsidRPr="00954CE6" w:rsidRDefault="00954CE6" w:rsidP="00954CE6">
      <w:pPr>
        <w:pStyle w:val="a8"/>
        <w:widowControl w:val="0"/>
        <w:tabs>
          <w:tab w:val="left" w:pos="284"/>
        </w:tabs>
        <w:autoSpaceDE w:val="0"/>
        <w:autoSpaceDN w:val="0"/>
        <w:spacing w:after="0" w:line="240" w:lineRule="auto"/>
        <w:outlineLvl w:val="0"/>
        <w:rPr>
          <w:rFonts w:ascii="Times New Roman" w:eastAsia="Times New Roman" w:hAnsi="Times New Roman" w:cs="Times New Roman"/>
          <w:b/>
          <w:bCs/>
          <w:sz w:val="10"/>
          <w:szCs w:val="10"/>
          <w:lang w:val="bg-BG"/>
        </w:rPr>
      </w:pPr>
    </w:p>
    <w:tbl>
      <w:tblPr>
        <w:tblStyle w:val="a7"/>
        <w:tblW w:w="9634" w:type="dxa"/>
        <w:tblLayout w:type="fixed"/>
        <w:tblLook w:val="04A0" w:firstRow="1" w:lastRow="0" w:firstColumn="1" w:lastColumn="0" w:noHBand="0" w:noVBand="1"/>
      </w:tblPr>
      <w:tblGrid>
        <w:gridCol w:w="846"/>
        <w:gridCol w:w="8788"/>
      </w:tblGrid>
      <w:tr w:rsidR="00FA36FF" w:rsidRPr="00C30DAD" w14:paraId="71579F37" w14:textId="77777777" w:rsidTr="00882672">
        <w:tc>
          <w:tcPr>
            <w:tcW w:w="846" w:type="dxa"/>
          </w:tcPr>
          <w:p w14:paraId="25E9A4C8" w14:textId="77777777" w:rsidR="00FA36FF" w:rsidRPr="00C30DAD" w:rsidRDefault="00FA36FF" w:rsidP="00577C9C">
            <w:pPr>
              <w:pStyle w:val="ab"/>
              <w:jc w:val="center"/>
              <w:rPr>
                <w:rFonts w:ascii="Times New Roman" w:eastAsia="Times New Roman" w:hAnsi="Times New Roman" w:cs="Times New Roman"/>
                <w:b/>
                <w:bCs/>
                <w:sz w:val="26"/>
                <w:szCs w:val="26"/>
                <w:lang w:val="bg-BG"/>
              </w:rPr>
            </w:pPr>
            <w:r w:rsidRPr="00C30DAD">
              <w:rPr>
                <w:rFonts w:ascii="Times New Roman" w:eastAsia="Times New Roman" w:hAnsi="Times New Roman" w:cs="Times New Roman"/>
                <w:b/>
                <w:bCs/>
                <w:sz w:val="26"/>
                <w:szCs w:val="26"/>
                <w:lang w:val="bg-BG"/>
              </w:rPr>
              <w:t>2.</w:t>
            </w:r>
          </w:p>
        </w:tc>
        <w:tc>
          <w:tcPr>
            <w:tcW w:w="8788" w:type="dxa"/>
          </w:tcPr>
          <w:p w14:paraId="0F6358F0" w14:textId="77777777" w:rsidR="00FA36FF" w:rsidRPr="00C30DAD" w:rsidRDefault="00FA36FF" w:rsidP="00577C9C">
            <w:pPr>
              <w:rPr>
                <w:rFonts w:ascii="Times New Roman" w:hAnsi="Times New Roman"/>
                <w:sz w:val="26"/>
                <w:szCs w:val="26"/>
                <w:lang w:val="bg-BG"/>
              </w:rPr>
            </w:pPr>
            <w:r w:rsidRPr="00C30DAD">
              <w:rPr>
                <w:rFonts w:ascii="Times New Roman" w:eastAsia="Times New Roman" w:hAnsi="Times New Roman"/>
                <w:b/>
                <w:sz w:val="26"/>
                <w:szCs w:val="26"/>
                <w:lang w:val="bg-BG"/>
              </w:rPr>
              <w:t>Условия вклада</w:t>
            </w:r>
          </w:p>
        </w:tc>
      </w:tr>
      <w:tr w:rsidR="00FA36FF" w:rsidRPr="00C30DAD" w14:paraId="765FCF97" w14:textId="77777777" w:rsidTr="00882672">
        <w:tc>
          <w:tcPr>
            <w:tcW w:w="846" w:type="dxa"/>
          </w:tcPr>
          <w:p w14:paraId="4983EB61" w14:textId="77777777" w:rsidR="00FA36FF" w:rsidRPr="00C30DAD" w:rsidRDefault="00FA36FF" w:rsidP="00577C9C">
            <w:pPr>
              <w:pStyle w:val="ab"/>
              <w:jc w:val="center"/>
              <w:rPr>
                <w:rFonts w:ascii="Times New Roman" w:eastAsia="Times New Roman" w:hAnsi="Times New Roman" w:cs="Times New Roman"/>
                <w:b/>
                <w:bCs/>
                <w:sz w:val="26"/>
                <w:szCs w:val="26"/>
                <w:lang w:val="bg-BG"/>
              </w:rPr>
            </w:pPr>
            <w:r w:rsidRPr="00C30DAD">
              <w:rPr>
                <w:rFonts w:ascii="Times New Roman" w:eastAsia="Times New Roman" w:hAnsi="Times New Roman" w:cs="Times New Roman"/>
                <w:b/>
                <w:bCs/>
                <w:sz w:val="26"/>
                <w:szCs w:val="26"/>
                <w:lang w:val="bg-BG"/>
              </w:rPr>
              <w:t>2.1.</w:t>
            </w:r>
          </w:p>
        </w:tc>
        <w:tc>
          <w:tcPr>
            <w:tcW w:w="8788" w:type="dxa"/>
          </w:tcPr>
          <w:p w14:paraId="64E9BF61" w14:textId="77777777" w:rsidR="00FA36FF" w:rsidRPr="00C30DAD" w:rsidRDefault="00FA36FF" w:rsidP="00577C9C">
            <w:pPr>
              <w:pStyle w:val="ab"/>
              <w:rPr>
                <w:rFonts w:ascii="Times New Roman" w:eastAsia="Times New Roman" w:hAnsi="Times New Roman" w:cs="Times New Roman"/>
                <w:bCs/>
                <w:sz w:val="26"/>
                <w:szCs w:val="26"/>
                <w:lang w:val="uz-Cyrl-UZ"/>
              </w:rPr>
            </w:pPr>
            <w:r w:rsidRPr="00C30DAD">
              <w:rPr>
                <w:rFonts w:ascii="Times New Roman" w:eastAsia="Times New Roman" w:hAnsi="Times New Roman" w:cs="Times New Roman"/>
                <w:sz w:val="26"/>
                <w:szCs w:val="26"/>
                <w:lang w:val="bg-BG"/>
              </w:rPr>
              <w:t>Вид вклада:</w:t>
            </w:r>
          </w:p>
        </w:tc>
      </w:tr>
      <w:tr w:rsidR="00FA36FF" w:rsidRPr="00C30DAD" w14:paraId="4E26639D" w14:textId="77777777" w:rsidTr="00882672">
        <w:tc>
          <w:tcPr>
            <w:tcW w:w="846" w:type="dxa"/>
          </w:tcPr>
          <w:p w14:paraId="54ABCE83" w14:textId="77777777" w:rsidR="00FA36FF" w:rsidRPr="00C30DAD" w:rsidRDefault="00FA36FF" w:rsidP="00577C9C">
            <w:pPr>
              <w:pStyle w:val="ab"/>
              <w:jc w:val="center"/>
              <w:rPr>
                <w:rFonts w:ascii="Times New Roman" w:eastAsia="Times New Roman" w:hAnsi="Times New Roman" w:cs="Times New Roman"/>
                <w:b/>
                <w:bCs/>
                <w:sz w:val="26"/>
                <w:szCs w:val="26"/>
                <w:lang w:val="bg-BG"/>
              </w:rPr>
            </w:pPr>
            <w:r w:rsidRPr="00C30DAD">
              <w:rPr>
                <w:rFonts w:ascii="Times New Roman" w:eastAsia="Times New Roman" w:hAnsi="Times New Roman" w:cs="Times New Roman"/>
                <w:b/>
                <w:bCs/>
                <w:sz w:val="26"/>
                <w:szCs w:val="26"/>
                <w:lang w:val="bg-BG"/>
              </w:rPr>
              <w:t>2.2.</w:t>
            </w:r>
          </w:p>
        </w:tc>
        <w:tc>
          <w:tcPr>
            <w:tcW w:w="8788" w:type="dxa"/>
          </w:tcPr>
          <w:p w14:paraId="5E1E5EC4" w14:textId="77777777" w:rsidR="00FA36FF" w:rsidRPr="00C30DAD" w:rsidRDefault="00FA36FF" w:rsidP="00577C9C">
            <w:pPr>
              <w:pStyle w:val="ab"/>
              <w:rPr>
                <w:rFonts w:ascii="Times New Roman" w:eastAsia="Times New Roman" w:hAnsi="Times New Roman" w:cs="Times New Roman"/>
                <w:bCs/>
                <w:sz w:val="26"/>
                <w:szCs w:val="26"/>
                <w:lang w:val="uz-Cyrl-UZ"/>
              </w:rPr>
            </w:pPr>
            <w:r w:rsidRPr="00C30DAD">
              <w:rPr>
                <w:rFonts w:ascii="Times New Roman" w:eastAsia="Times New Roman" w:hAnsi="Times New Roman" w:cs="Times New Roman"/>
                <w:sz w:val="26"/>
                <w:szCs w:val="26"/>
                <w:lang w:val="bg-BG"/>
              </w:rPr>
              <w:t>Тип валюты:</w:t>
            </w:r>
          </w:p>
        </w:tc>
      </w:tr>
      <w:tr w:rsidR="00FA36FF" w:rsidRPr="00C30DAD" w14:paraId="7A6DCB2E" w14:textId="77777777" w:rsidTr="00882672">
        <w:tc>
          <w:tcPr>
            <w:tcW w:w="846" w:type="dxa"/>
          </w:tcPr>
          <w:p w14:paraId="31C852C8" w14:textId="77777777" w:rsidR="00FA36FF" w:rsidRPr="00C30DAD" w:rsidRDefault="00FA36FF" w:rsidP="00577C9C">
            <w:pPr>
              <w:pStyle w:val="ab"/>
              <w:jc w:val="center"/>
              <w:rPr>
                <w:rFonts w:ascii="Times New Roman" w:eastAsia="Times New Roman" w:hAnsi="Times New Roman" w:cs="Times New Roman"/>
                <w:b/>
                <w:bCs/>
                <w:sz w:val="26"/>
                <w:szCs w:val="26"/>
                <w:lang w:val="bg-BG"/>
              </w:rPr>
            </w:pPr>
            <w:r w:rsidRPr="00C30DAD">
              <w:rPr>
                <w:rFonts w:ascii="Times New Roman" w:eastAsia="Times New Roman" w:hAnsi="Times New Roman" w:cs="Times New Roman"/>
                <w:b/>
                <w:bCs/>
                <w:sz w:val="26"/>
                <w:szCs w:val="26"/>
                <w:lang w:val="bg-BG"/>
              </w:rPr>
              <w:t>2.3.</w:t>
            </w:r>
          </w:p>
        </w:tc>
        <w:tc>
          <w:tcPr>
            <w:tcW w:w="8788" w:type="dxa"/>
          </w:tcPr>
          <w:p w14:paraId="6D1C86D7" w14:textId="77777777" w:rsidR="00FA36FF" w:rsidRPr="00C30DAD" w:rsidRDefault="00FA36FF" w:rsidP="00577C9C">
            <w:pPr>
              <w:pStyle w:val="ab"/>
              <w:rPr>
                <w:rFonts w:ascii="Times New Roman" w:eastAsia="Times New Roman" w:hAnsi="Times New Roman" w:cs="Times New Roman"/>
                <w:bCs/>
                <w:sz w:val="26"/>
                <w:szCs w:val="26"/>
                <w:lang w:val="uz-Cyrl-UZ"/>
              </w:rPr>
            </w:pPr>
            <w:r w:rsidRPr="00C30DAD">
              <w:rPr>
                <w:rFonts w:ascii="Times New Roman" w:eastAsia="Times New Roman" w:hAnsi="Times New Roman" w:cs="Times New Roman"/>
                <w:sz w:val="26"/>
                <w:szCs w:val="26"/>
                <w:lang w:val="bg-BG"/>
              </w:rPr>
              <w:t>Срок хранения вклада:</w:t>
            </w:r>
          </w:p>
        </w:tc>
      </w:tr>
      <w:tr w:rsidR="00FA36FF" w:rsidRPr="00C30DAD" w14:paraId="61BD5380" w14:textId="77777777" w:rsidTr="00882672">
        <w:trPr>
          <w:trHeight w:val="70"/>
        </w:trPr>
        <w:tc>
          <w:tcPr>
            <w:tcW w:w="846" w:type="dxa"/>
          </w:tcPr>
          <w:p w14:paraId="6118A543" w14:textId="77777777" w:rsidR="00FA36FF" w:rsidRPr="00C30DAD" w:rsidRDefault="00FA36FF" w:rsidP="00577C9C">
            <w:pPr>
              <w:pStyle w:val="ab"/>
              <w:jc w:val="center"/>
              <w:rPr>
                <w:rFonts w:ascii="Times New Roman" w:eastAsia="Times New Roman" w:hAnsi="Times New Roman" w:cs="Times New Roman"/>
                <w:b/>
                <w:bCs/>
                <w:sz w:val="26"/>
                <w:szCs w:val="26"/>
                <w:lang w:val="bg-BG"/>
              </w:rPr>
            </w:pPr>
            <w:r w:rsidRPr="00C30DAD">
              <w:rPr>
                <w:rFonts w:ascii="Times New Roman" w:eastAsia="Times New Roman" w:hAnsi="Times New Roman" w:cs="Times New Roman"/>
                <w:b/>
                <w:bCs/>
                <w:sz w:val="26"/>
                <w:szCs w:val="26"/>
                <w:lang w:val="bg-BG"/>
              </w:rPr>
              <w:t>2.4.</w:t>
            </w:r>
          </w:p>
        </w:tc>
        <w:tc>
          <w:tcPr>
            <w:tcW w:w="8788" w:type="dxa"/>
          </w:tcPr>
          <w:p w14:paraId="0988D76E" w14:textId="77777777" w:rsidR="00FA36FF" w:rsidRPr="00C30DAD" w:rsidRDefault="00FA36FF" w:rsidP="00577C9C">
            <w:pPr>
              <w:pStyle w:val="ab"/>
              <w:rPr>
                <w:rFonts w:ascii="Times New Roman" w:eastAsia="Times New Roman" w:hAnsi="Times New Roman" w:cs="Times New Roman"/>
                <w:bCs/>
                <w:sz w:val="26"/>
                <w:szCs w:val="26"/>
                <w:lang w:val="uz-Cyrl-UZ"/>
              </w:rPr>
            </w:pPr>
            <w:r w:rsidRPr="00C30DAD">
              <w:rPr>
                <w:rFonts w:ascii="Times New Roman" w:eastAsia="Times New Roman" w:hAnsi="Times New Roman" w:cs="Times New Roman"/>
                <w:sz w:val="26"/>
                <w:szCs w:val="26"/>
                <w:lang w:val="bg-BG"/>
              </w:rPr>
              <w:t>Окончание срока хранения вклада:</w:t>
            </w:r>
          </w:p>
        </w:tc>
      </w:tr>
      <w:tr w:rsidR="00FA36FF" w:rsidRPr="00C30DAD" w14:paraId="4A691852" w14:textId="77777777" w:rsidTr="00882672">
        <w:tc>
          <w:tcPr>
            <w:tcW w:w="846" w:type="dxa"/>
          </w:tcPr>
          <w:p w14:paraId="37394CB6" w14:textId="77777777" w:rsidR="00FA36FF" w:rsidRPr="00C30DAD" w:rsidRDefault="00FA36FF" w:rsidP="00577C9C">
            <w:pPr>
              <w:pStyle w:val="ab"/>
              <w:jc w:val="center"/>
              <w:rPr>
                <w:rFonts w:ascii="Times New Roman" w:eastAsia="Times New Roman" w:hAnsi="Times New Roman" w:cs="Times New Roman"/>
                <w:b/>
                <w:bCs/>
                <w:sz w:val="26"/>
                <w:szCs w:val="26"/>
                <w:lang w:val="bg-BG"/>
              </w:rPr>
            </w:pPr>
            <w:r w:rsidRPr="00C30DAD">
              <w:rPr>
                <w:rFonts w:ascii="Times New Roman" w:eastAsia="Times New Roman" w:hAnsi="Times New Roman" w:cs="Times New Roman"/>
                <w:b/>
                <w:bCs/>
                <w:sz w:val="26"/>
                <w:szCs w:val="26"/>
                <w:lang w:val="bg-BG"/>
              </w:rPr>
              <w:t>2.5.</w:t>
            </w:r>
          </w:p>
        </w:tc>
        <w:tc>
          <w:tcPr>
            <w:tcW w:w="8788" w:type="dxa"/>
          </w:tcPr>
          <w:p w14:paraId="2C40BB95" w14:textId="77777777" w:rsidR="00FA36FF" w:rsidRPr="00C30DAD" w:rsidRDefault="00FA36FF" w:rsidP="00577C9C">
            <w:pPr>
              <w:pStyle w:val="ab"/>
              <w:rPr>
                <w:rFonts w:ascii="Times New Roman" w:eastAsia="Times New Roman" w:hAnsi="Times New Roman" w:cs="Times New Roman"/>
                <w:bCs/>
                <w:sz w:val="26"/>
                <w:szCs w:val="26"/>
                <w:lang w:val="uz-Cyrl-UZ"/>
              </w:rPr>
            </w:pPr>
            <w:r w:rsidRPr="00C30DAD">
              <w:rPr>
                <w:rFonts w:ascii="Times New Roman" w:eastAsia="Times New Roman" w:hAnsi="Times New Roman" w:cs="Times New Roman"/>
                <w:sz w:val="26"/>
                <w:szCs w:val="26"/>
                <w:lang w:val="bg-BG"/>
              </w:rPr>
              <w:t>Процентная ставка:</w:t>
            </w:r>
          </w:p>
        </w:tc>
      </w:tr>
      <w:tr w:rsidR="00FA36FF" w:rsidRPr="00C30DAD" w14:paraId="3571D2E4" w14:textId="77777777" w:rsidTr="00882672">
        <w:trPr>
          <w:trHeight w:val="555"/>
        </w:trPr>
        <w:tc>
          <w:tcPr>
            <w:tcW w:w="846" w:type="dxa"/>
          </w:tcPr>
          <w:p w14:paraId="3CD6EFC9" w14:textId="77777777" w:rsidR="00FA36FF" w:rsidRPr="00C30DAD" w:rsidRDefault="00FA36FF" w:rsidP="00577C9C">
            <w:pPr>
              <w:pStyle w:val="ab"/>
              <w:jc w:val="center"/>
              <w:rPr>
                <w:rFonts w:ascii="Times New Roman" w:eastAsia="Times New Roman" w:hAnsi="Times New Roman" w:cs="Times New Roman"/>
                <w:b/>
                <w:bCs/>
                <w:sz w:val="26"/>
                <w:szCs w:val="26"/>
                <w:lang w:val="bg-BG"/>
              </w:rPr>
            </w:pPr>
            <w:bookmarkStart w:id="1" w:name="_Hlk38375592"/>
            <w:r w:rsidRPr="00C30DAD">
              <w:rPr>
                <w:rFonts w:ascii="Times New Roman" w:eastAsia="Times New Roman" w:hAnsi="Times New Roman" w:cs="Times New Roman"/>
                <w:b/>
                <w:bCs/>
                <w:sz w:val="26"/>
                <w:szCs w:val="26"/>
                <w:lang w:val="bg-BG"/>
              </w:rPr>
              <w:t>2.6.</w:t>
            </w:r>
          </w:p>
        </w:tc>
        <w:tc>
          <w:tcPr>
            <w:tcW w:w="8788" w:type="dxa"/>
          </w:tcPr>
          <w:p w14:paraId="11BDB267" w14:textId="37E3D8E7" w:rsidR="00882672" w:rsidRPr="00C30DAD" w:rsidRDefault="00FA36FF" w:rsidP="00577C9C">
            <w:pPr>
              <w:rPr>
                <w:rFonts w:ascii="Times New Roman" w:hAnsi="Times New Roman"/>
                <w:i/>
                <w:sz w:val="26"/>
                <w:szCs w:val="26"/>
                <w:lang w:val="bg-BG"/>
              </w:rPr>
            </w:pPr>
            <w:r w:rsidRPr="00C30DAD">
              <w:rPr>
                <w:rFonts w:ascii="Times New Roman" w:hAnsi="Times New Roman"/>
                <w:sz w:val="26"/>
                <w:szCs w:val="26"/>
                <w:lang w:val="bg-BG"/>
              </w:rPr>
              <w:t>При снятии денежных средств до истечении срока:</w:t>
            </w:r>
            <w:r w:rsidRPr="00C30DAD">
              <w:rPr>
                <w:rFonts w:ascii="Times New Roman" w:hAnsi="Times New Roman"/>
                <w:sz w:val="26"/>
                <w:szCs w:val="26"/>
              </w:rPr>
              <w:t xml:space="preserve"> (</w:t>
            </w:r>
            <w:r w:rsidRPr="00C30DAD">
              <w:rPr>
                <w:rFonts w:ascii="Times New Roman" w:hAnsi="Times New Roman"/>
                <w:i/>
                <w:sz w:val="26"/>
                <w:szCs w:val="26"/>
                <w:lang w:val="bg-BG"/>
              </w:rPr>
              <w:t>Годовая процентная ставка за фактический срок вклада в момент снятия вклада вкладчиком до истечения срока вклада)</w:t>
            </w:r>
          </w:p>
        </w:tc>
      </w:tr>
      <w:bookmarkEnd w:id="1"/>
      <w:tr w:rsidR="00FA36FF" w:rsidRPr="00C30DAD" w14:paraId="6E11344B" w14:textId="77777777" w:rsidTr="00882672">
        <w:tc>
          <w:tcPr>
            <w:tcW w:w="846" w:type="dxa"/>
          </w:tcPr>
          <w:p w14:paraId="6AB43484" w14:textId="77777777" w:rsidR="00FA36FF" w:rsidRPr="00C30DAD" w:rsidRDefault="00FA36FF" w:rsidP="00577C9C">
            <w:pPr>
              <w:pStyle w:val="ab"/>
              <w:jc w:val="center"/>
              <w:rPr>
                <w:rFonts w:ascii="Times New Roman" w:eastAsia="Times New Roman" w:hAnsi="Times New Roman" w:cs="Times New Roman"/>
                <w:b/>
                <w:bCs/>
                <w:sz w:val="26"/>
                <w:szCs w:val="26"/>
                <w:lang w:val="bg-BG"/>
              </w:rPr>
            </w:pPr>
            <w:r w:rsidRPr="00C30DAD">
              <w:rPr>
                <w:rFonts w:ascii="Times New Roman" w:eastAsia="Times New Roman" w:hAnsi="Times New Roman" w:cs="Times New Roman"/>
                <w:b/>
                <w:bCs/>
                <w:sz w:val="26"/>
                <w:szCs w:val="26"/>
                <w:lang w:val="bg-BG"/>
              </w:rPr>
              <w:t>2.7.</w:t>
            </w:r>
          </w:p>
        </w:tc>
        <w:tc>
          <w:tcPr>
            <w:tcW w:w="8788" w:type="dxa"/>
          </w:tcPr>
          <w:p w14:paraId="1E4F94EE" w14:textId="77777777" w:rsidR="00FA36FF" w:rsidRPr="00C30DAD" w:rsidRDefault="00FA36FF" w:rsidP="00577C9C">
            <w:pPr>
              <w:pStyle w:val="ab"/>
              <w:rPr>
                <w:rFonts w:ascii="Times New Roman" w:hAnsi="Times New Roman" w:cs="Times New Roman"/>
                <w:sz w:val="26"/>
                <w:szCs w:val="26"/>
                <w:lang w:val="bg-BG"/>
              </w:rPr>
            </w:pPr>
            <w:r w:rsidRPr="00C30DAD">
              <w:rPr>
                <w:rFonts w:ascii="Times New Roman" w:eastAsia="Times New Roman" w:hAnsi="Times New Roman" w:cs="Times New Roman"/>
                <w:sz w:val="26"/>
                <w:szCs w:val="26"/>
                <w:lang w:val="bg-BG"/>
              </w:rPr>
              <w:t>Возможность внесения дополнительных взносов:</w:t>
            </w:r>
          </w:p>
        </w:tc>
      </w:tr>
      <w:tr w:rsidR="00FA36FF" w:rsidRPr="00C30DAD" w14:paraId="3FE206D6" w14:textId="77777777" w:rsidTr="00882672">
        <w:tc>
          <w:tcPr>
            <w:tcW w:w="846" w:type="dxa"/>
          </w:tcPr>
          <w:p w14:paraId="2510062D" w14:textId="77777777" w:rsidR="00FA36FF" w:rsidRPr="00C30DAD" w:rsidRDefault="00FA36FF" w:rsidP="00577C9C">
            <w:pPr>
              <w:pStyle w:val="ab"/>
              <w:jc w:val="center"/>
              <w:rPr>
                <w:rFonts w:ascii="Times New Roman" w:eastAsia="Times New Roman" w:hAnsi="Times New Roman" w:cs="Times New Roman"/>
                <w:b/>
                <w:bCs/>
                <w:sz w:val="26"/>
                <w:szCs w:val="26"/>
                <w:lang w:val="bg-BG"/>
              </w:rPr>
            </w:pPr>
            <w:r w:rsidRPr="00C30DAD">
              <w:rPr>
                <w:rFonts w:ascii="Times New Roman" w:eastAsia="Times New Roman" w:hAnsi="Times New Roman" w:cs="Times New Roman"/>
                <w:b/>
                <w:bCs/>
                <w:sz w:val="26"/>
                <w:szCs w:val="26"/>
                <w:lang w:val="bg-BG"/>
              </w:rPr>
              <w:t>2.8.</w:t>
            </w:r>
          </w:p>
        </w:tc>
        <w:tc>
          <w:tcPr>
            <w:tcW w:w="8788" w:type="dxa"/>
          </w:tcPr>
          <w:p w14:paraId="72C9B999" w14:textId="77777777" w:rsidR="00FA36FF" w:rsidRPr="00C30DAD" w:rsidRDefault="00FA36FF" w:rsidP="00577C9C">
            <w:pPr>
              <w:pStyle w:val="ab"/>
              <w:rPr>
                <w:rFonts w:ascii="Times New Roman" w:eastAsia="Times New Roman" w:hAnsi="Times New Roman" w:cs="Times New Roman"/>
                <w:sz w:val="26"/>
                <w:szCs w:val="26"/>
                <w:lang w:val="bg-BG"/>
              </w:rPr>
            </w:pPr>
            <w:r w:rsidRPr="00C30DAD">
              <w:rPr>
                <w:rFonts w:ascii="Times New Roman" w:eastAsia="Times New Roman" w:hAnsi="Times New Roman" w:cs="Times New Roman"/>
                <w:sz w:val="26"/>
                <w:szCs w:val="26"/>
                <w:lang w:val="bg-BG"/>
              </w:rPr>
              <w:t>Возможность частичного расхода со вклада:</w:t>
            </w:r>
          </w:p>
        </w:tc>
      </w:tr>
      <w:tr w:rsidR="00FA36FF" w:rsidRPr="00C30DAD" w14:paraId="66CBE9AC" w14:textId="77777777" w:rsidTr="00882672">
        <w:tc>
          <w:tcPr>
            <w:tcW w:w="846" w:type="dxa"/>
          </w:tcPr>
          <w:p w14:paraId="5D2D1B14" w14:textId="77777777" w:rsidR="00FA36FF" w:rsidRPr="00C30DAD" w:rsidRDefault="00FA36FF" w:rsidP="00577C9C">
            <w:pPr>
              <w:pStyle w:val="ab"/>
              <w:jc w:val="center"/>
              <w:rPr>
                <w:rFonts w:ascii="Times New Roman" w:eastAsia="Times New Roman" w:hAnsi="Times New Roman" w:cs="Times New Roman"/>
                <w:b/>
                <w:bCs/>
                <w:sz w:val="26"/>
                <w:szCs w:val="26"/>
                <w:lang w:val="bg-BG"/>
              </w:rPr>
            </w:pPr>
            <w:r w:rsidRPr="00C30DAD">
              <w:rPr>
                <w:rFonts w:ascii="Times New Roman" w:eastAsia="Times New Roman" w:hAnsi="Times New Roman" w:cs="Times New Roman"/>
                <w:b/>
                <w:bCs/>
                <w:sz w:val="26"/>
                <w:szCs w:val="26"/>
                <w:lang w:val="bg-BG"/>
              </w:rPr>
              <w:t>2.9.</w:t>
            </w:r>
          </w:p>
        </w:tc>
        <w:tc>
          <w:tcPr>
            <w:tcW w:w="8788" w:type="dxa"/>
          </w:tcPr>
          <w:p w14:paraId="2674B837" w14:textId="77777777" w:rsidR="00FA36FF" w:rsidRPr="00C30DAD" w:rsidRDefault="00FA36FF" w:rsidP="00577C9C">
            <w:pPr>
              <w:pStyle w:val="ab"/>
              <w:rPr>
                <w:rFonts w:ascii="Times New Roman" w:eastAsia="Times New Roman" w:hAnsi="Times New Roman" w:cs="Times New Roman"/>
                <w:sz w:val="26"/>
                <w:szCs w:val="26"/>
                <w:lang w:val="bg-BG"/>
              </w:rPr>
            </w:pPr>
            <w:r w:rsidRPr="00C30DAD">
              <w:rPr>
                <w:rFonts w:ascii="Times New Roman" w:eastAsia="Times New Roman" w:hAnsi="Times New Roman" w:cs="Times New Roman"/>
                <w:sz w:val="26"/>
                <w:szCs w:val="26"/>
              </w:rPr>
              <w:t>Минимальная сумма вклада:</w:t>
            </w:r>
          </w:p>
        </w:tc>
      </w:tr>
      <w:tr w:rsidR="00FA36FF" w:rsidRPr="00C30DAD" w14:paraId="1F294A14" w14:textId="77777777" w:rsidTr="00882672">
        <w:tc>
          <w:tcPr>
            <w:tcW w:w="846" w:type="dxa"/>
          </w:tcPr>
          <w:p w14:paraId="37D06791" w14:textId="77777777" w:rsidR="00FA36FF" w:rsidRPr="00C30DAD" w:rsidRDefault="00FA36FF" w:rsidP="00577C9C">
            <w:pPr>
              <w:pStyle w:val="ab"/>
              <w:jc w:val="center"/>
              <w:rPr>
                <w:rFonts w:ascii="Times New Roman" w:eastAsia="Times New Roman" w:hAnsi="Times New Roman" w:cs="Times New Roman"/>
                <w:b/>
                <w:bCs/>
                <w:sz w:val="26"/>
                <w:szCs w:val="26"/>
                <w:lang w:val="bg-BG"/>
              </w:rPr>
            </w:pPr>
            <w:r w:rsidRPr="00C30DAD">
              <w:rPr>
                <w:rFonts w:ascii="Times New Roman" w:eastAsia="Times New Roman" w:hAnsi="Times New Roman" w:cs="Times New Roman"/>
                <w:b/>
                <w:bCs/>
                <w:sz w:val="26"/>
                <w:szCs w:val="26"/>
                <w:lang w:val="bg-BG"/>
              </w:rPr>
              <w:t>2.10.</w:t>
            </w:r>
          </w:p>
        </w:tc>
        <w:tc>
          <w:tcPr>
            <w:tcW w:w="8788" w:type="dxa"/>
          </w:tcPr>
          <w:p w14:paraId="5121F7B9" w14:textId="77777777" w:rsidR="00FA36FF" w:rsidRPr="00C30DAD" w:rsidRDefault="00FA36FF" w:rsidP="00577C9C">
            <w:pPr>
              <w:pStyle w:val="ab"/>
              <w:rPr>
                <w:rFonts w:ascii="Times New Roman" w:eastAsia="Times New Roman" w:hAnsi="Times New Roman" w:cs="Times New Roman"/>
                <w:sz w:val="26"/>
                <w:szCs w:val="26"/>
                <w:lang w:val="bg-BG"/>
              </w:rPr>
            </w:pPr>
            <w:r w:rsidRPr="00C30DAD">
              <w:rPr>
                <w:rFonts w:ascii="Times New Roman" w:eastAsia="Times New Roman" w:hAnsi="Times New Roman" w:cs="Times New Roman"/>
                <w:sz w:val="26"/>
                <w:szCs w:val="26"/>
                <w:lang w:val="bg-BG"/>
              </w:rPr>
              <w:t>Другие условия:</w:t>
            </w:r>
          </w:p>
        </w:tc>
      </w:tr>
    </w:tbl>
    <w:p w14:paraId="0E0B9AE4" w14:textId="77777777" w:rsidR="00FA36FF" w:rsidRPr="00954CE6" w:rsidRDefault="00FA36FF" w:rsidP="00FA36FF">
      <w:pPr>
        <w:widowControl w:val="0"/>
        <w:tabs>
          <w:tab w:val="left" w:pos="284"/>
        </w:tabs>
        <w:autoSpaceDE w:val="0"/>
        <w:autoSpaceDN w:val="0"/>
        <w:spacing w:after="0" w:line="240" w:lineRule="auto"/>
        <w:jc w:val="center"/>
        <w:outlineLvl w:val="0"/>
        <w:rPr>
          <w:rFonts w:ascii="Times New Roman" w:eastAsia="Times New Roman" w:hAnsi="Times New Roman"/>
          <w:b/>
          <w:bCs/>
          <w:sz w:val="10"/>
          <w:szCs w:val="10"/>
          <w:lang w:val="bg-BG"/>
        </w:rPr>
      </w:pPr>
    </w:p>
    <w:p w14:paraId="6E41C417" w14:textId="77777777" w:rsidR="00FA36FF" w:rsidRPr="00C30DAD" w:rsidRDefault="00FA36FF" w:rsidP="00FA36FF">
      <w:pPr>
        <w:widowControl w:val="0"/>
        <w:spacing w:after="0" w:line="288" w:lineRule="auto"/>
        <w:ind w:firstLine="740"/>
        <w:jc w:val="both"/>
        <w:rPr>
          <w:rFonts w:ascii="Times New Roman" w:eastAsia="Times New Roman" w:hAnsi="Times New Roman"/>
          <w:sz w:val="26"/>
          <w:szCs w:val="26"/>
          <w:lang w:val="bg-BG"/>
        </w:rPr>
      </w:pPr>
      <w:r w:rsidRPr="00C30DAD">
        <w:rPr>
          <w:rFonts w:ascii="Times New Roman" w:eastAsia="Times New Roman" w:hAnsi="Times New Roman"/>
          <w:sz w:val="26"/>
          <w:szCs w:val="26"/>
          <w:lang w:val="bg-BG"/>
        </w:rPr>
        <w:t xml:space="preserve">Вкладчик ознакомляется с другими условиями Депозита утвержденного решением Правления Банка, а также с ниже следующими условиями согласно </w:t>
      </w:r>
      <w:r w:rsidRPr="00C30DAD">
        <w:rPr>
          <w:rFonts w:ascii="Times New Roman" w:eastAsia="Times New Roman" w:hAnsi="Times New Roman"/>
          <w:sz w:val="26"/>
          <w:szCs w:val="26"/>
          <w:lang w:val="bg-BG"/>
        </w:rPr>
        <w:lastRenderedPageBreak/>
        <w:t>данного электронного договора оферты:</w:t>
      </w:r>
    </w:p>
    <w:p w14:paraId="6C0C8716" w14:textId="5B4EB58B" w:rsidR="00FA36FF" w:rsidRDefault="00FA36FF" w:rsidP="00B90ED7">
      <w:pPr>
        <w:pStyle w:val="a8"/>
        <w:widowControl w:val="0"/>
        <w:numPr>
          <w:ilvl w:val="0"/>
          <w:numId w:val="24"/>
        </w:numPr>
        <w:tabs>
          <w:tab w:val="left" w:pos="1134"/>
        </w:tabs>
        <w:spacing w:after="0" w:line="288" w:lineRule="auto"/>
        <w:ind w:left="0" w:firstLine="709"/>
        <w:jc w:val="both"/>
        <w:rPr>
          <w:rFonts w:ascii="Times New Roman" w:eastAsia="Times New Roman" w:hAnsi="Times New Roman"/>
          <w:sz w:val="26"/>
          <w:szCs w:val="26"/>
          <w:lang w:val="uz-Cyrl-UZ"/>
        </w:rPr>
      </w:pPr>
      <w:r w:rsidRPr="00B90ED7">
        <w:rPr>
          <w:rFonts w:ascii="Times New Roman" w:eastAsia="Times New Roman" w:hAnsi="Times New Roman"/>
          <w:sz w:val="26"/>
          <w:szCs w:val="26"/>
          <w:lang w:val="uz-Cyrl-UZ"/>
        </w:rPr>
        <w:t>взятие налога с физических лиц-нерезидентов</w:t>
      </w:r>
      <w:r w:rsidRPr="00B90ED7">
        <w:rPr>
          <w:rFonts w:ascii="Times New Roman" w:hAnsi="Times New Roman"/>
          <w:sz w:val="26"/>
          <w:szCs w:val="26"/>
        </w:rPr>
        <w:t xml:space="preserve"> соответствии со статьей </w:t>
      </w:r>
      <w:r w:rsidRPr="00B90ED7">
        <w:rPr>
          <w:rFonts w:ascii="Times New Roman" w:hAnsi="Times New Roman"/>
          <w:sz w:val="26"/>
          <w:szCs w:val="26"/>
        </w:rPr>
        <w:br/>
        <w:t>382 Налогового кодекса Республики Узбекистан</w:t>
      </w:r>
      <w:r w:rsidRPr="00B90ED7">
        <w:rPr>
          <w:rFonts w:ascii="Times New Roman" w:eastAsia="Times New Roman" w:hAnsi="Times New Roman"/>
          <w:sz w:val="26"/>
          <w:szCs w:val="26"/>
          <w:lang w:val="uz-Cyrl-UZ"/>
        </w:rPr>
        <w:t xml:space="preserve"> в размере 10 % от суммы от основого дохода; </w:t>
      </w:r>
    </w:p>
    <w:p w14:paraId="37A74404" w14:textId="2A5BBBF4" w:rsidR="00FA36FF" w:rsidRPr="00B90ED7" w:rsidRDefault="00FA36FF" w:rsidP="00B90ED7">
      <w:pPr>
        <w:pStyle w:val="a8"/>
        <w:widowControl w:val="0"/>
        <w:numPr>
          <w:ilvl w:val="0"/>
          <w:numId w:val="24"/>
        </w:numPr>
        <w:tabs>
          <w:tab w:val="left" w:pos="1134"/>
        </w:tabs>
        <w:spacing w:after="0" w:line="288" w:lineRule="auto"/>
        <w:ind w:left="0" w:firstLine="709"/>
        <w:jc w:val="both"/>
        <w:rPr>
          <w:rFonts w:ascii="Times New Roman" w:eastAsia="Times New Roman" w:hAnsi="Times New Roman"/>
          <w:sz w:val="26"/>
          <w:szCs w:val="26"/>
          <w:lang w:val="uz-Cyrl-UZ"/>
        </w:rPr>
      </w:pPr>
      <w:r w:rsidRPr="00B90ED7">
        <w:rPr>
          <w:rFonts w:ascii="Times New Roman" w:eastAsia="Times New Roman" w:hAnsi="Times New Roman"/>
          <w:sz w:val="26"/>
          <w:szCs w:val="26"/>
          <w:lang w:val="uz-Cyrl-UZ"/>
        </w:rPr>
        <w:t>При выдачи наличных денежных средств со вклада зачисленых  безналичным путем, а также при других банковских операциях связанных переводом денежных средств в другие банки с вкладного счёта комиссия снимается согласно установленного Банковского тарифа.</w:t>
      </w:r>
    </w:p>
    <w:p w14:paraId="1C46439A" w14:textId="77777777" w:rsidR="00954CE6" w:rsidRPr="00954CE6" w:rsidRDefault="00954CE6" w:rsidP="00954CE6">
      <w:pPr>
        <w:widowControl w:val="0"/>
        <w:tabs>
          <w:tab w:val="left" w:pos="1134"/>
        </w:tabs>
        <w:spacing w:after="0" w:line="288" w:lineRule="auto"/>
        <w:ind w:left="740"/>
        <w:jc w:val="both"/>
        <w:rPr>
          <w:rFonts w:ascii="Times New Roman" w:eastAsia="Times New Roman" w:hAnsi="Times New Roman"/>
          <w:sz w:val="10"/>
          <w:szCs w:val="10"/>
          <w:lang w:val="uz-Cyrl-UZ"/>
        </w:rPr>
      </w:pPr>
    </w:p>
    <w:p w14:paraId="557EE8FE" w14:textId="4E9C3B1E" w:rsidR="00FA36FF" w:rsidRDefault="00FA36FF" w:rsidP="00B90ED7">
      <w:pPr>
        <w:pStyle w:val="a8"/>
        <w:numPr>
          <w:ilvl w:val="0"/>
          <w:numId w:val="24"/>
        </w:numPr>
        <w:tabs>
          <w:tab w:val="left" w:pos="360"/>
        </w:tabs>
        <w:spacing w:after="0"/>
        <w:jc w:val="center"/>
        <w:rPr>
          <w:rFonts w:ascii="Times New Roman" w:hAnsi="Times New Roman" w:cs="Times New Roman"/>
          <w:b/>
          <w:sz w:val="26"/>
          <w:szCs w:val="26"/>
          <w:lang w:val="bg-BG"/>
        </w:rPr>
      </w:pPr>
      <w:r w:rsidRPr="00C30DAD">
        <w:rPr>
          <w:rFonts w:ascii="Times New Roman" w:hAnsi="Times New Roman" w:cs="Times New Roman"/>
          <w:b/>
          <w:sz w:val="26"/>
          <w:szCs w:val="26"/>
          <w:lang w:val="bg-BG"/>
        </w:rPr>
        <w:t>Порядок начисления и выплаты процентов по вкладу</w:t>
      </w:r>
    </w:p>
    <w:p w14:paraId="5A94D560" w14:textId="77777777" w:rsidR="00954CE6" w:rsidRPr="00954CE6" w:rsidRDefault="00954CE6" w:rsidP="00954CE6">
      <w:pPr>
        <w:pStyle w:val="a8"/>
        <w:tabs>
          <w:tab w:val="left" w:pos="360"/>
        </w:tabs>
        <w:spacing w:after="0"/>
        <w:rPr>
          <w:rFonts w:ascii="Times New Roman" w:hAnsi="Times New Roman" w:cs="Times New Roman"/>
          <w:b/>
          <w:sz w:val="10"/>
          <w:szCs w:val="10"/>
          <w:lang w:val="bg-BG"/>
        </w:rPr>
      </w:pPr>
    </w:p>
    <w:p w14:paraId="75BC8E41" w14:textId="4E9F7DC5" w:rsidR="00FA36FF" w:rsidRPr="00C30DAD" w:rsidRDefault="00B936EA" w:rsidP="00B936EA">
      <w:pPr>
        <w:tabs>
          <w:tab w:val="left" w:pos="1134"/>
        </w:tabs>
        <w:spacing w:after="0"/>
        <w:ind w:firstLine="567"/>
        <w:jc w:val="both"/>
        <w:rPr>
          <w:rFonts w:ascii="Times New Roman" w:hAnsi="Times New Roman"/>
          <w:sz w:val="26"/>
          <w:szCs w:val="26"/>
          <w:lang w:val="bg-BG"/>
        </w:rPr>
      </w:pPr>
      <w:r w:rsidRPr="00B90ED7">
        <w:rPr>
          <w:rFonts w:ascii="Times New Roman" w:hAnsi="Times New Roman"/>
          <w:b/>
          <w:bCs/>
          <w:sz w:val="26"/>
          <w:szCs w:val="26"/>
          <w:lang w:val="bg-BG"/>
        </w:rPr>
        <w:t>3.1.</w:t>
      </w:r>
      <w:r w:rsidRPr="00C30DAD">
        <w:rPr>
          <w:rFonts w:ascii="Times New Roman" w:hAnsi="Times New Roman"/>
          <w:sz w:val="26"/>
          <w:szCs w:val="26"/>
          <w:lang w:val="bg-BG"/>
        </w:rPr>
        <w:t xml:space="preserve"> </w:t>
      </w:r>
      <w:r w:rsidR="00FA36FF" w:rsidRPr="00C30DAD">
        <w:rPr>
          <w:rFonts w:ascii="Times New Roman" w:hAnsi="Times New Roman"/>
          <w:sz w:val="26"/>
          <w:szCs w:val="26"/>
          <w:lang w:val="bg-BG"/>
        </w:rPr>
        <w:t>Проценты начисляются ежедневно исходя из годового базового периода - 365 дней. Проценты начисляются на сумму вклада начиная со дня, следующего за днем ее поступления в Банк, по день, предшествующий ее возврату вкладчику, либо ее списанию со счета по другим основаниям. Проценты начисленные на сумму вклада, выплачиваются Вкладчику в сроки и в порядке, указанные в «Условиях вклада» (за вычетом налога в размере 10% от процентного дохода</w:t>
      </w:r>
      <w:r w:rsidRPr="00C30DAD">
        <w:rPr>
          <w:rFonts w:ascii="Times New Roman" w:hAnsi="Times New Roman"/>
          <w:sz w:val="26"/>
          <w:szCs w:val="26"/>
          <w:lang w:val="bg-BG"/>
        </w:rPr>
        <w:t xml:space="preserve"> в день автоматически перечисленного с депозитного счёта</w:t>
      </w:r>
      <w:r w:rsidR="00FA36FF" w:rsidRPr="00C30DAD">
        <w:rPr>
          <w:rFonts w:ascii="Times New Roman" w:hAnsi="Times New Roman"/>
          <w:sz w:val="26"/>
          <w:szCs w:val="26"/>
          <w:lang w:val="bg-BG"/>
        </w:rPr>
        <w:t>, начисленного по депозиту физического лица-нерезидента в соответствии со статьей 382 Налогового кодекса Республики Узбекистан)</w:t>
      </w:r>
    </w:p>
    <w:p w14:paraId="5DAA559D" w14:textId="02F1DE70" w:rsidR="00FA36FF" w:rsidRPr="00C30DAD" w:rsidRDefault="00B936EA" w:rsidP="00B936EA">
      <w:pPr>
        <w:tabs>
          <w:tab w:val="left" w:pos="1134"/>
        </w:tabs>
        <w:spacing w:after="0"/>
        <w:ind w:firstLine="567"/>
        <w:jc w:val="both"/>
        <w:rPr>
          <w:rFonts w:ascii="Times New Roman" w:hAnsi="Times New Roman"/>
          <w:sz w:val="26"/>
          <w:szCs w:val="26"/>
          <w:lang w:val="bg-BG"/>
        </w:rPr>
      </w:pPr>
      <w:r w:rsidRPr="00B90ED7">
        <w:rPr>
          <w:rFonts w:ascii="Times New Roman" w:hAnsi="Times New Roman"/>
          <w:b/>
          <w:bCs/>
          <w:sz w:val="26"/>
          <w:szCs w:val="26"/>
          <w:lang w:val="bg-BG"/>
        </w:rPr>
        <w:t>3.2.</w:t>
      </w:r>
      <w:r w:rsidRPr="00C30DAD">
        <w:rPr>
          <w:rFonts w:ascii="Times New Roman" w:hAnsi="Times New Roman"/>
          <w:sz w:val="26"/>
          <w:szCs w:val="26"/>
          <w:lang w:val="bg-BG"/>
        </w:rPr>
        <w:t xml:space="preserve"> </w:t>
      </w:r>
      <w:r w:rsidR="00FA36FF" w:rsidRPr="00C30DAD">
        <w:rPr>
          <w:rFonts w:ascii="Times New Roman" w:hAnsi="Times New Roman"/>
          <w:sz w:val="26"/>
          <w:szCs w:val="26"/>
          <w:lang w:val="bg-BG"/>
        </w:rPr>
        <w:t xml:space="preserve">Проценты по вкладу начисляются ежедневно и резервируются на субсчете   22400 - “Начисленные проценты к выплате”, который открыт на имя вкладчика. В конце одного месяца </w:t>
      </w:r>
      <w:r w:rsidR="000E2E84" w:rsidRPr="00C30DAD">
        <w:rPr>
          <w:rFonts w:ascii="Times New Roman" w:hAnsi="Times New Roman"/>
          <w:i/>
          <w:iCs/>
          <w:sz w:val="26"/>
          <w:szCs w:val="26"/>
          <w:lang w:val="bg-BG"/>
        </w:rPr>
        <w:t>(10% автоматически вычесляются с процентов начисленных</w:t>
      </w:r>
      <w:r w:rsidR="000A56BC" w:rsidRPr="00C30DAD">
        <w:rPr>
          <w:rFonts w:ascii="Times New Roman" w:hAnsi="Times New Roman"/>
          <w:i/>
          <w:iCs/>
          <w:sz w:val="26"/>
          <w:szCs w:val="26"/>
          <w:lang w:val="bg-BG"/>
        </w:rPr>
        <w:t xml:space="preserve"> на депозит физических лиц нерезедентов</w:t>
      </w:r>
      <w:r w:rsidR="000E2E84" w:rsidRPr="00C30DAD">
        <w:rPr>
          <w:rFonts w:ascii="Times New Roman" w:hAnsi="Times New Roman"/>
          <w:i/>
          <w:iCs/>
          <w:sz w:val="26"/>
          <w:szCs w:val="26"/>
          <w:lang w:val="bg-BG"/>
        </w:rPr>
        <w:t>)</w:t>
      </w:r>
      <w:r w:rsidR="000A56BC" w:rsidRPr="00C30DAD">
        <w:rPr>
          <w:rFonts w:ascii="Times New Roman" w:hAnsi="Times New Roman"/>
          <w:sz w:val="26"/>
          <w:szCs w:val="26"/>
          <w:lang w:val="bg-BG"/>
        </w:rPr>
        <w:t xml:space="preserve"> </w:t>
      </w:r>
      <w:r w:rsidR="00FA36FF" w:rsidRPr="00C30DAD">
        <w:rPr>
          <w:rFonts w:ascii="Times New Roman" w:hAnsi="Times New Roman"/>
          <w:sz w:val="26"/>
          <w:szCs w:val="26"/>
          <w:lang w:val="bg-BG"/>
        </w:rPr>
        <w:t>средства буд</w:t>
      </w:r>
      <w:r w:rsidR="000E2E84" w:rsidRPr="00C30DAD">
        <w:rPr>
          <w:rFonts w:ascii="Times New Roman" w:hAnsi="Times New Roman"/>
          <w:sz w:val="26"/>
          <w:szCs w:val="26"/>
          <w:lang w:val="bg-BG"/>
        </w:rPr>
        <w:t>у</w:t>
      </w:r>
      <w:r w:rsidR="00FA36FF" w:rsidRPr="00C30DAD">
        <w:rPr>
          <w:rFonts w:ascii="Times New Roman" w:hAnsi="Times New Roman"/>
          <w:sz w:val="26"/>
          <w:szCs w:val="26"/>
          <w:lang w:val="bg-BG"/>
        </w:rPr>
        <w:t>т зачислен</w:t>
      </w:r>
      <w:r w:rsidR="000E2E84" w:rsidRPr="00C30DAD">
        <w:rPr>
          <w:rFonts w:ascii="Times New Roman" w:hAnsi="Times New Roman"/>
          <w:sz w:val="26"/>
          <w:szCs w:val="26"/>
          <w:lang w:val="bg-BG"/>
        </w:rPr>
        <w:t>ы</w:t>
      </w:r>
      <w:r w:rsidR="00FA36FF" w:rsidRPr="00C30DAD">
        <w:rPr>
          <w:rFonts w:ascii="Times New Roman" w:hAnsi="Times New Roman"/>
          <w:sz w:val="26"/>
          <w:szCs w:val="26"/>
          <w:lang w:val="bg-BG"/>
        </w:rPr>
        <w:t xml:space="preserve"> на депозитный счет 20206 –“Довостребования”. Вкладчик самостоятельно распоряжается этими средствами в соответствии Оферты и условий вклада.</w:t>
      </w:r>
    </w:p>
    <w:p w14:paraId="6AA3531B" w14:textId="75E62C63" w:rsidR="00FA36FF" w:rsidRPr="00C30DAD" w:rsidRDefault="00B936EA" w:rsidP="00B936EA">
      <w:pPr>
        <w:tabs>
          <w:tab w:val="left" w:pos="1134"/>
        </w:tabs>
        <w:spacing w:after="0"/>
        <w:ind w:firstLine="567"/>
        <w:jc w:val="both"/>
        <w:rPr>
          <w:rFonts w:ascii="Times New Roman" w:hAnsi="Times New Roman"/>
          <w:sz w:val="26"/>
          <w:szCs w:val="26"/>
          <w:lang w:val="bg-BG"/>
        </w:rPr>
      </w:pPr>
      <w:r w:rsidRPr="00B90ED7">
        <w:rPr>
          <w:rFonts w:ascii="Times New Roman" w:hAnsi="Times New Roman"/>
          <w:b/>
          <w:bCs/>
          <w:sz w:val="26"/>
          <w:szCs w:val="26"/>
          <w:lang w:val="bg-BG"/>
        </w:rPr>
        <w:t>3.3.</w:t>
      </w:r>
      <w:r w:rsidRPr="00C30DAD">
        <w:rPr>
          <w:rFonts w:ascii="Times New Roman" w:hAnsi="Times New Roman"/>
          <w:sz w:val="26"/>
          <w:szCs w:val="26"/>
          <w:lang w:val="bg-BG"/>
        </w:rPr>
        <w:t xml:space="preserve"> </w:t>
      </w:r>
      <w:r w:rsidR="00FA36FF" w:rsidRPr="00C30DAD">
        <w:rPr>
          <w:rFonts w:ascii="Times New Roman" w:hAnsi="Times New Roman"/>
          <w:sz w:val="26"/>
          <w:szCs w:val="26"/>
          <w:lang w:val="bg-BG"/>
        </w:rPr>
        <w:t>Если иное не предусмотрено условиями вклада, проценты по востребованным вкладам до истечения срока вклада, выплачиваются в соответствии с пунктом 3.2 данной Оферты.</w:t>
      </w:r>
    </w:p>
    <w:p w14:paraId="16B8224E" w14:textId="1ACA97CC" w:rsidR="00FA36FF" w:rsidRDefault="00B936EA" w:rsidP="00B936EA">
      <w:pPr>
        <w:tabs>
          <w:tab w:val="left" w:pos="1134"/>
        </w:tabs>
        <w:spacing w:after="0"/>
        <w:ind w:firstLine="567"/>
        <w:jc w:val="both"/>
        <w:rPr>
          <w:rFonts w:ascii="Times New Roman" w:hAnsi="Times New Roman"/>
          <w:sz w:val="26"/>
          <w:szCs w:val="26"/>
          <w:lang w:val="bg-BG"/>
        </w:rPr>
      </w:pPr>
      <w:r w:rsidRPr="00B90ED7">
        <w:rPr>
          <w:rFonts w:ascii="Times New Roman" w:hAnsi="Times New Roman"/>
          <w:b/>
          <w:bCs/>
          <w:sz w:val="26"/>
          <w:szCs w:val="26"/>
          <w:lang w:val="bg-BG"/>
        </w:rPr>
        <w:t>3.4.</w:t>
      </w:r>
      <w:r w:rsidRPr="00C30DAD">
        <w:rPr>
          <w:rFonts w:ascii="Times New Roman" w:hAnsi="Times New Roman"/>
          <w:sz w:val="26"/>
          <w:szCs w:val="26"/>
          <w:lang w:val="bg-BG"/>
        </w:rPr>
        <w:t xml:space="preserve"> </w:t>
      </w:r>
      <w:r w:rsidR="00FA36FF" w:rsidRPr="00C30DAD">
        <w:rPr>
          <w:rFonts w:ascii="Times New Roman" w:hAnsi="Times New Roman"/>
          <w:sz w:val="26"/>
          <w:szCs w:val="26"/>
          <w:lang w:val="bg-BG"/>
        </w:rPr>
        <w:t>По истечени</w:t>
      </w:r>
      <w:r w:rsidR="00312DF2" w:rsidRPr="00C30DAD">
        <w:rPr>
          <w:rFonts w:ascii="Times New Roman" w:hAnsi="Times New Roman"/>
          <w:sz w:val="26"/>
          <w:szCs w:val="26"/>
          <w:lang w:val="bg-BG"/>
        </w:rPr>
        <w:t>ю</w:t>
      </w:r>
      <w:r w:rsidR="00FA36FF" w:rsidRPr="00C30DAD">
        <w:rPr>
          <w:rFonts w:ascii="Times New Roman" w:hAnsi="Times New Roman"/>
          <w:sz w:val="26"/>
          <w:szCs w:val="26"/>
          <w:lang w:val="bg-BG"/>
        </w:rPr>
        <w:t xml:space="preserve">  срока  хранения  невостребованные вклады автоматически перечисляются во вклад до востребования и на этот период проценты  не начисляются. </w:t>
      </w:r>
    </w:p>
    <w:p w14:paraId="692E315E" w14:textId="77777777" w:rsidR="00954CE6" w:rsidRPr="00954CE6" w:rsidRDefault="00954CE6" w:rsidP="00B936EA">
      <w:pPr>
        <w:tabs>
          <w:tab w:val="left" w:pos="1134"/>
        </w:tabs>
        <w:spacing w:after="0"/>
        <w:ind w:firstLine="567"/>
        <w:jc w:val="both"/>
        <w:rPr>
          <w:rFonts w:ascii="Times New Roman" w:hAnsi="Times New Roman"/>
          <w:sz w:val="10"/>
          <w:szCs w:val="10"/>
          <w:lang w:val="bg-BG"/>
        </w:rPr>
      </w:pPr>
    </w:p>
    <w:p w14:paraId="3904939D" w14:textId="2C28CF32" w:rsidR="00FA36FF" w:rsidRDefault="00FA36FF" w:rsidP="00B90ED7">
      <w:pPr>
        <w:pStyle w:val="a8"/>
        <w:numPr>
          <w:ilvl w:val="0"/>
          <w:numId w:val="24"/>
        </w:numPr>
        <w:tabs>
          <w:tab w:val="left" w:pos="360"/>
        </w:tabs>
        <w:spacing w:after="0"/>
        <w:jc w:val="center"/>
        <w:rPr>
          <w:rFonts w:ascii="Times New Roman" w:hAnsi="Times New Roman" w:cs="Times New Roman"/>
          <w:b/>
          <w:sz w:val="26"/>
          <w:szCs w:val="26"/>
          <w:lang w:val="bg-BG"/>
        </w:rPr>
      </w:pPr>
      <w:r w:rsidRPr="00C30DAD">
        <w:rPr>
          <w:rFonts w:ascii="Times New Roman" w:hAnsi="Times New Roman" w:cs="Times New Roman"/>
          <w:b/>
          <w:sz w:val="26"/>
          <w:szCs w:val="26"/>
          <w:lang w:val="bg-BG"/>
        </w:rPr>
        <w:t>Права и обязанности сторон</w:t>
      </w:r>
    </w:p>
    <w:p w14:paraId="34A18828" w14:textId="77777777" w:rsidR="00954CE6" w:rsidRPr="00954CE6" w:rsidRDefault="00954CE6" w:rsidP="00954CE6">
      <w:pPr>
        <w:pStyle w:val="a8"/>
        <w:tabs>
          <w:tab w:val="left" w:pos="360"/>
        </w:tabs>
        <w:spacing w:after="0"/>
        <w:rPr>
          <w:rFonts w:ascii="Times New Roman" w:hAnsi="Times New Roman" w:cs="Times New Roman"/>
          <w:b/>
          <w:sz w:val="10"/>
          <w:szCs w:val="10"/>
          <w:lang w:val="bg-BG"/>
        </w:rPr>
      </w:pPr>
    </w:p>
    <w:p w14:paraId="7F9FB570" w14:textId="77777777" w:rsidR="00FA36FF" w:rsidRPr="00C30DAD" w:rsidRDefault="00FA36FF" w:rsidP="00FA36FF">
      <w:pPr>
        <w:tabs>
          <w:tab w:val="left" w:pos="1134"/>
        </w:tabs>
        <w:spacing w:after="0"/>
        <w:ind w:firstLine="567"/>
        <w:jc w:val="both"/>
        <w:rPr>
          <w:rFonts w:ascii="Times New Roman" w:hAnsi="Times New Roman"/>
          <w:b/>
          <w:sz w:val="26"/>
          <w:szCs w:val="26"/>
          <w:lang w:val="bg-BG"/>
        </w:rPr>
      </w:pPr>
      <w:r w:rsidRPr="00C30DAD">
        <w:rPr>
          <w:rFonts w:ascii="Times New Roman" w:hAnsi="Times New Roman"/>
          <w:b/>
          <w:sz w:val="26"/>
          <w:szCs w:val="26"/>
          <w:lang w:val="bg-BG"/>
        </w:rPr>
        <w:t>4.1.</w:t>
      </w:r>
      <w:r w:rsidRPr="00C30DAD">
        <w:rPr>
          <w:rFonts w:ascii="Times New Roman" w:hAnsi="Times New Roman"/>
          <w:b/>
          <w:sz w:val="26"/>
          <w:szCs w:val="26"/>
          <w:lang w:val="bg-BG"/>
        </w:rPr>
        <w:tab/>
        <w:t>Вкладчик вправе:</w:t>
      </w:r>
    </w:p>
    <w:p w14:paraId="2D008DDD" w14:textId="77777777" w:rsidR="00FA36FF" w:rsidRPr="00C30DAD" w:rsidRDefault="00FA36FF" w:rsidP="00FA36FF">
      <w:pPr>
        <w:tabs>
          <w:tab w:val="left" w:pos="1134"/>
        </w:tabs>
        <w:spacing w:after="0"/>
        <w:ind w:firstLine="567"/>
        <w:jc w:val="both"/>
        <w:rPr>
          <w:rFonts w:ascii="Times New Roman" w:hAnsi="Times New Roman"/>
          <w:sz w:val="26"/>
          <w:szCs w:val="26"/>
          <w:lang w:val="bg-BG"/>
        </w:rPr>
      </w:pPr>
      <w:r w:rsidRPr="00C30DAD">
        <w:rPr>
          <w:rFonts w:ascii="Times New Roman" w:hAnsi="Times New Roman"/>
          <w:sz w:val="26"/>
          <w:szCs w:val="26"/>
          <w:lang w:val="bg-BG"/>
        </w:rPr>
        <w:t>4.1.1.</w:t>
      </w:r>
      <w:r w:rsidRPr="00C30DAD">
        <w:rPr>
          <w:rFonts w:ascii="Times New Roman" w:hAnsi="Times New Roman"/>
          <w:sz w:val="26"/>
          <w:szCs w:val="26"/>
          <w:lang w:val="bg-BG"/>
        </w:rPr>
        <w:tab/>
        <w:t>Свободно распоряжаться денежными средствами в соответствии с настоящей  Оферты и условиями депозита;</w:t>
      </w:r>
    </w:p>
    <w:p w14:paraId="094F1AA6" w14:textId="77777777" w:rsidR="00FA36FF" w:rsidRPr="00C30DAD" w:rsidRDefault="00FA36FF" w:rsidP="00FA36FF">
      <w:pPr>
        <w:tabs>
          <w:tab w:val="left" w:pos="1134"/>
        </w:tabs>
        <w:spacing w:after="0"/>
        <w:ind w:firstLine="567"/>
        <w:jc w:val="both"/>
        <w:rPr>
          <w:rFonts w:ascii="Times New Roman" w:hAnsi="Times New Roman"/>
          <w:sz w:val="26"/>
          <w:szCs w:val="26"/>
          <w:lang w:val="bg-BG"/>
        </w:rPr>
      </w:pPr>
      <w:r w:rsidRPr="00C30DAD">
        <w:rPr>
          <w:rFonts w:ascii="Times New Roman" w:hAnsi="Times New Roman"/>
          <w:sz w:val="26"/>
          <w:szCs w:val="26"/>
          <w:lang w:val="bg-BG"/>
        </w:rPr>
        <w:t>4.1.2.</w:t>
      </w:r>
      <w:r w:rsidRPr="00C30DAD">
        <w:rPr>
          <w:rFonts w:ascii="Times New Roman" w:hAnsi="Times New Roman"/>
          <w:sz w:val="26"/>
          <w:szCs w:val="26"/>
          <w:lang w:val="bg-BG"/>
        </w:rPr>
        <w:tab/>
        <w:t>Узнать больше об условиях вклада.</w:t>
      </w:r>
    </w:p>
    <w:p w14:paraId="28A2A7CD" w14:textId="77777777" w:rsidR="00FA36FF" w:rsidRPr="00C30DAD" w:rsidRDefault="00FA36FF" w:rsidP="00FA36FF">
      <w:pPr>
        <w:tabs>
          <w:tab w:val="left" w:pos="1134"/>
        </w:tabs>
        <w:spacing w:after="0"/>
        <w:ind w:firstLine="567"/>
        <w:jc w:val="both"/>
        <w:rPr>
          <w:rFonts w:ascii="Times New Roman" w:hAnsi="Times New Roman"/>
          <w:b/>
          <w:sz w:val="26"/>
          <w:szCs w:val="26"/>
          <w:lang w:val="bg-BG"/>
        </w:rPr>
      </w:pPr>
      <w:r w:rsidRPr="00C30DAD">
        <w:rPr>
          <w:rFonts w:ascii="Times New Roman" w:hAnsi="Times New Roman"/>
          <w:b/>
          <w:sz w:val="26"/>
          <w:szCs w:val="26"/>
          <w:lang w:val="bg-BG"/>
        </w:rPr>
        <w:t>4.2.</w:t>
      </w:r>
      <w:r w:rsidRPr="00C30DAD">
        <w:rPr>
          <w:rFonts w:ascii="Times New Roman" w:hAnsi="Times New Roman"/>
          <w:b/>
          <w:sz w:val="26"/>
          <w:szCs w:val="26"/>
          <w:lang w:val="bg-BG"/>
        </w:rPr>
        <w:tab/>
        <w:t>Вкладчик обязан:</w:t>
      </w:r>
    </w:p>
    <w:p w14:paraId="030C3466" w14:textId="77777777" w:rsidR="00FA36FF" w:rsidRPr="00C30DAD" w:rsidRDefault="00FA36FF" w:rsidP="00FA36FF">
      <w:pPr>
        <w:tabs>
          <w:tab w:val="left" w:pos="1134"/>
        </w:tabs>
        <w:spacing w:after="0"/>
        <w:ind w:firstLine="567"/>
        <w:jc w:val="both"/>
        <w:rPr>
          <w:rFonts w:ascii="Times New Roman" w:hAnsi="Times New Roman"/>
          <w:sz w:val="26"/>
          <w:szCs w:val="26"/>
          <w:lang w:val="bg-BG"/>
        </w:rPr>
      </w:pPr>
      <w:r w:rsidRPr="00C30DAD">
        <w:rPr>
          <w:rFonts w:ascii="Times New Roman" w:hAnsi="Times New Roman"/>
          <w:sz w:val="26"/>
          <w:szCs w:val="26"/>
          <w:lang w:val="bg-BG"/>
        </w:rPr>
        <w:t>4.2.1.</w:t>
      </w:r>
      <w:r w:rsidRPr="00C30DAD">
        <w:rPr>
          <w:rFonts w:ascii="Times New Roman" w:hAnsi="Times New Roman"/>
          <w:sz w:val="26"/>
          <w:szCs w:val="26"/>
          <w:lang w:val="bg-BG"/>
        </w:rPr>
        <w:tab/>
        <w:t xml:space="preserve">Для открытия вклада дистанционным управлением иметь вкладчик обязан иметь банковскую пластиковую карту, выпущенную АКБ “Узпромстройбанк”; </w:t>
      </w:r>
    </w:p>
    <w:p w14:paraId="0642E721" w14:textId="77777777" w:rsidR="00FA36FF" w:rsidRPr="00C30DAD" w:rsidRDefault="00FA36FF" w:rsidP="00FA36FF">
      <w:pPr>
        <w:tabs>
          <w:tab w:val="left" w:pos="1134"/>
        </w:tabs>
        <w:spacing w:after="0"/>
        <w:ind w:firstLine="567"/>
        <w:jc w:val="both"/>
        <w:rPr>
          <w:rFonts w:ascii="Times New Roman" w:hAnsi="Times New Roman"/>
          <w:sz w:val="26"/>
          <w:szCs w:val="26"/>
          <w:lang w:val="bg-BG"/>
        </w:rPr>
      </w:pPr>
      <w:r w:rsidRPr="00C30DAD">
        <w:rPr>
          <w:rFonts w:ascii="Times New Roman" w:hAnsi="Times New Roman"/>
          <w:sz w:val="26"/>
          <w:szCs w:val="26"/>
          <w:lang w:val="bg-BG"/>
        </w:rPr>
        <w:lastRenderedPageBreak/>
        <w:t>4.2.2.</w:t>
      </w:r>
      <w:r w:rsidRPr="00C30DAD">
        <w:rPr>
          <w:rFonts w:ascii="Times New Roman" w:hAnsi="Times New Roman"/>
          <w:sz w:val="26"/>
          <w:szCs w:val="26"/>
          <w:lang w:val="bg-BG"/>
        </w:rPr>
        <w:tab/>
        <w:t>Иметь необходимую сумму депозита на банковской карте или на депозитном счете для зачисления на вклад;</w:t>
      </w:r>
    </w:p>
    <w:p w14:paraId="4FA987B3" w14:textId="77777777" w:rsidR="00FA36FF" w:rsidRPr="00C30DAD" w:rsidRDefault="00FA36FF" w:rsidP="00FA36FF">
      <w:pPr>
        <w:tabs>
          <w:tab w:val="left" w:pos="1134"/>
        </w:tabs>
        <w:spacing w:after="0"/>
        <w:ind w:firstLine="567"/>
        <w:jc w:val="both"/>
        <w:rPr>
          <w:rFonts w:ascii="Times New Roman" w:hAnsi="Times New Roman"/>
          <w:sz w:val="26"/>
          <w:szCs w:val="26"/>
          <w:lang w:val="bg-BG"/>
        </w:rPr>
      </w:pPr>
      <w:r w:rsidRPr="00C30DAD">
        <w:rPr>
          <w:rFonts w:ascii="Times New Roman" w:hAnsi="Times New Roman"/>
          <w:sz w:val="26"/>
          <w:szCs w:val="26"/>
          <w:lang w:val="bg-BG"/>
        </w:rPr>
        <w:t>4.2.3.</w:t>
      </w:r>
      <w:r w:rsidRPr="00C30DAD">
        <w:rPr>
          <w:rFonts w:ascii="Times New Roman" w:hAnsi="Times New Roman"/>
          <w:sz w:val="26"/>
          <w:szCs w:val="26"/>
          <w:lang w:val="bg-BG"/>
        </w:rPr>
        <w:tab/>
        <w:t>Осуществлять все операции согласно порядка открытия счета по вкладу;</w:t>
      </w:r>
    </w:p>
    <w:p w14:paraId="35C7BD07" w14:textId="77777777" w:rsidR="00FA36FF" w:rsidRPr="00C30DAD" w:rsidRDefault="00FA36FF" w:rsidP="00FA36FF">
      <w:pPr>
        <w:tabs>
          <w:tab w:val="left" w:pos="1134"/>
        </w:tabs>
        <w:spacing w:after="0"/>
        <w:ind w:firstLine="567"/>
        <w:jc w:val="both"/>
        <w:rPr>
          <w:rFonts w:ascii="Times New Roman" w:hAnsi="Times New Roman"/>
          <w:sz w:val="26"/>
          <w:szCs w:val="26"/>
          <w:lang w:val="bg-BG"/>
        </w:rPr>
      </w:pPr>
      <w:r w:rsidRPr="00C30DAD">
        <w:rPr>
          <w:rFonts w:ascii="Times New Roman" w:hAnsi="Times New Roman"/>
          <w:sz w:val="26"/>
          <w:szCs w:val="26"/>
          <w:lang w:val="bg-BG"/>
        </w:rPr>
        <w:t>4.2.4.</w:t>
      </w:r>
      <w:r w:rsidRPr="00C30DAD">
        <w:rPr>
          <w:rFonts w:ascii="Times New Roman" w:hAnsi="Times New Roman"/>
          <w:sz w:val="26"/>
          <w:szCs w:val="26"/>
          <w:lang w:val="bg-BG"/>
        </w:rPr>
        <w:tab/>
        <w:t>В случае сбоя или технической неисправности программы в момент осуществления операции по вкладу, сообщить банку по телефону;</w:t>
      </w:r>
    </w:p>
    <w:p w14:paraId="4AAB8C62" w14:textId="77777777" w:rsidR="00FA36FF" w:rsidRPr="00C30DAD" w:rsidRDefault="00FA36FF" w:rsidP="00FA36FF">
      <w:pPr>
        <w:tabs>
          <w:tab w:val="left" w:pos="1134"/>
        </w:tabs>
        <w:spacing w:after="0"/>
        <w:ind w:firstLine="567"/>
        <w:jc w:val="both"/>
        <w:rPr>
          <w:rFonts w:ascii="Times New Roman" w:hAnsi="Times New Roman"/>
          <w:sz w:val="26"/>
          <w:szCs w:val="26"/>
          <w:lang w:val="bg-BG"/>
        </w:rPr>
      </w:pPr>
      <w:r w:rsidRPr="00C30DAD">
        <w:rPr>
          <w:rFonts w:ascii="Times New Roman" w:hAnsi="Times New Roman"/>
          <w:sz w:val="26"/>
          <w:szCs w:val="26"/>
          <w:lang w:val="bg-BG"/>
        </w:rPr>
        <w:t>4.2.5.</w:t>
      </w:r>
      <w:r w:rsidRPr="00C30DAD">
        <w:rPr>
          <w:rFonts w:ascii="Times New Roman" w:hAnsi="Times New Roman"/>
          <w:sz w:val="26"/>
          <w:szCs w:val="26"/>
          <w:lang w:val="bg-BG"/>
        </w:rPr>
        <w:tab/>
        <w:t>Не разглашать другим лицам присвоенные “Логин”, “Пароль” и “PIN” код для доступа к программе;</w:t>
      </w:r>
    </w:p>
    <w:p w14:paraId="32357973" w14:textId="77777777" w:rsidR="00FA36FF" w:rsidRPr="00C30DAD" w:rsidRDefault="00FA36FF" w:rsidP="00BF270D">
      <w:pPr>
        <w:widowControl w:val="0"/>
        <w:spacing w:after="0" w:line="288" w:lineRule="auto"/>
        <w:jc w:val="both"/>
        <w:rPr>
          <w:rFonts w:ascii="Times New Roman" w:eastAsia="Times New Roman" w:hAnsi="Times New Roman"/>
          <w:sz w:val="26"/>
          <w:szCs w:val="26"/>
          <w:lang w:val="uz-Cyrl-UZ"/>
        </w:rPr>
      </w:pPr>
      <w:r w:rsidRPr="00C30DAD">
        <w:rPr>
          <w:rFonts w:ascii="Times New Roman" w:hAnsi="Times New Roman"/>
          <w:sz w:val="26"/>
          <w:szCs w:val="26"/>
          <w:lang w:val="bg-BG"/>
        </w:rPr>
        <w:t>4.2.6.</w:t>
      </w:r>
      <w:r w:rsidRPr="00C30DAD">
        <w:rPr>
          <w:rFonts w:ascii="Times New Roman" w:hAnsi="Times New Roman"/>
          <w:sz w:val="26"/>
          <w:szCs w:val="26"/>
          <w:lang w:val="bg-BG"/>
        </w:rPr>
        <w:tab/>
        <w:t>Соблюдать указанные сроки в пунктах 2.3. и 2.4. настоящей Оферты;</w:t>
      </w:r>
      <w:r w:rsidRPr="00C30DAD">
        <w:rPr>
          <w:rFonts w:ascii="Times New Roman" w:eastAsia="Times New Roman" w:hAnsi="Times New Roman"/>
          <w:sz w:val="26"/>
          <w:szCs w:val="26"/>
          <w:lang w:val="uz-Cyrl-UZ"/>
        </w:rPr>
        <w:t xml:space="preserve"> </w:t>
      </w:r>
    </w:p>
    <w:p w14:paraId="15651068" w14:textId="77777777" w:rsidR="00FA36FF" w:rsidRPr="00C30DAD" w:rsidRDefault="00FA36FF" w:rsidP="00FA36FF">
      <w:pPr>
        <w:tabs>
          <w:tab w:val="left" w:pos="1134"/>
        </w:tabs>
        <w:spacing w:after="0"/>
        <w:ind w:firstLine="567"/>
        <w:jc w:val="both"/>
        <w:rPr>
          <w:rFonts w:ascii="Times New Roman" w:hAnsi="Times New Roman"/>
          <w:b/>
          <w:sz w:val="26"/>
          <w:szCs w:val="26"/>
          <w:lang w:val="bg-BG"/>
        </w:rPr>
      </w:pPr>
      <w:r w:rsidRPr="00C30DAD">
        <w:rPr>
          <w:rFonts w:ascii="Times New Roman" w:hAnsi="Times New Roman"/>
          <w:b/>
          <w:sz w:val="26"/>
          <w:szCs w:val="26"/>
          <w:lang w:val="bg-BG"/>
        </w:rPr>
        <w:t>4.3.</w:t>
      </w:r>
      <w:r w:rsidRPr="00C30DAD">
        <w:rPr>
          <w:rFonts w:ascii="Times New Roman" w:hAnsi="Times New Roman"/>
          <w:b/>
          <w:sz w:val="26"/>
          <w:szCs w:val="26"/>
          <w:lang w:val="bg-BG"/>
        </w:rPr>
        <w:tab/>
        <w:t>Банк вправе:</w:t>
      </w:r>
    </w:p>
    <w:p w14:paraId="613324F2" w14:textId="77777777" w:rsidR="00FA36FF" w:rsidRPr="00C30DAD" w:rsidRDefault="00FA36FF" w:rsidP="00FA36FF">
      <w:pPr>
        <w:tabs>
          <w:tab w:val="left" w:pos="1134"/>
        </w:tabs>
        <w:spacing w:after="0"/>
        <w:ind w:firstLine="567"/>
        <w:jc w:val="both"/>
        <w:rPr>
          <w:rFonts w:ascii="Times New Roman" w:hAnsi="Times New Roman"/>
          <w:sz w:val="26"/>
          <w:szCs w:val="26"/>
          <w:lang w:val="bg-BG"/>
        </w:rPr>
      </w:pPr>
      <w:r w:rsidRPr="00C30DAD">
        <w:rPr>
          <w:rFonts w:ascii="Times New Roman" w:hAnsi="Times New Roman"/>
          <w:sz w:val="26"/>
          <w:szCs w:val="26"/>
          <w:lang w:val="bg-BG"/>
        </w:rPr>
        <w:t>4.3.1.</w:t>
      </w:r>
      <w:r w:rsidRPr="00C30DAD">
        <w:rPr>
          <w:rFonts w:ascii="Times New Roman" w:hAnsi="Times New Roman"/>
          <w:sz w:val="26"/>
          <w:szCs w:val="26"/>
          <w:lang w:val="bg-BG"/>
        </w:rPr>
        <w:tab/>
        <w:t>При полном или частичном досрочном погашении вклада по требованию вкладчика, производить перерасчет процентов с соблюдением условий вклада;</w:t>
      </w:r>
    </w:p>
    <w:p w14:paraId="021D367A" w14:textId="77777777" w:rsidR="00FA36FF" w:rsidRPr="00C30DAD" w:rsidRDefault="00FA36FF" w:rsidP="00FA36FF">
      <w:pPr>
        <w:tabs>
          <w:tab w:val="left" w:pos="1134"/>
        </w:tabs>
        <w:spacing w:after="0"/>
        <w:ind w:firstLine="567"/>
        <w:jc w:val="both"/>
        <w:rPr>
          <w:rFonts w:ascii="Times New Roman" w:hAnsi="Times New Roman"/>
          <w:sz w:val="26"/>
          <w:szCs w:val="26"/>
          <w:lang w:val="bg-BG"/>
        </w:rPr>
      </w:pPr>
      <w:r w:rsidRPr="00C30DAD">
        <w:rPr>
          <w:rFonts w:ascii="Times New Roman" w:hAnsi="Times New Roman"/>
          <w:sz w:val="26"/>
          <w:szCs w:val="26"/>
          <w:lang w:val="bg-BG"/>
        </w:rPr>
        <w:t>4.3.2.</w:t>
      </w:r>
      <w:r w:rsidRPr="00C30DAD">
        <w:rPr>
          <w:rFonts w:ascii="Times New Roman" w:hAnsi="Times New Roman"/>
          <w:sz w:val="26"/>
          <w:szCs w:val="26"/>
          <w:lang w:val="bg-BG"/>
        </w:rPr>
        <w:tab/>
        <w:t>Приостановить расходные операции в случае наложения ареста на счет, согласно нормативно-правовых документов, действующих в Республике Узбекистан;</w:t>
      </w:r>
    </w:p>
    <w:p w14:paraId="35BFA2A3" w14:textId="77777777" w:rsidR="00FA36FF" w:rsidRPr="00C30DAD" w:rsidRDefault="00FA36FF" w:rsidP="00FA36FF">
      <w:pPr>
        <w:tabs>
          <w:tab w:val="left" w:pos="1134"/>
        </w:tabs>
        <w:spacing w:after="0"/>
        <w:ind w:firstLine="567"/>
        <w:jc w:val="both"/>
        <w:rPr>
          <w:rFonts w:ascii="Times New Roman" w:hAnsi="Times New Roman"/>
          <w:sz w:val="26"/>
          <w:szCs w:val="26"/>
          <w:lang w:val="bg-BG"/>
        </w:rPr>
      </w:pPr>
      <w:r w:rsidRPr="00C30DAD">
        <w:rPr>
          <w:rFonts w:ascii="Times New Roman" w:hAnsi="Times New Roman"/>
          <w:sz w:val="26"/>
          <w:szCs w:val="26"/>
          <w:lang w:val="bg-BG"/>
        </w:rPr>
        <w:t>4.3.3.</w:t>
      </w:r>
      <w:r w:rsidRPr="00C30DAD">
        <w:rPr>
          <w:rFonts w:ascii="Times New Roman" w:hAnsi="Times New Roman"/>
          <w:sz w:val="26"/>
          <w:szCs w:val="26"/>
          <w:lang w:val="bg-BG"/>
        </w:rPr>
        <w:tab/>
        <w:t>В период ареста вклада, в течении которого банк не смог использовать денежные средства в качестве ресурсов, не начислять проценты по вкладу;</w:t>
      </w:r>
    </w:p>
    <w:p w14:paraId="13CF2987" w14:textId="77777777" w:rsidR="00FA36FF" w:rsidRPr="00C30DAD" w:rsidRDefault="00FA36FF" w:rsidP="00FA36FF">
      <w:pPr>
        <w:tabs>
          <w:tab w:val="left" w:pos="1134"/>
        </w:tabs>
        <w:spacing w:after="0"/>
        <w:ind w:firstLine="567"/>
        <w:jc w:val="both"/>
        <w:rPr>
          <w:rFonts w:ascii="Times New Roman" w:hAnsi="Times New Roman"/>
          <w:sz w:val="26"/>
          <w:szCs w:val="26"/>
          <w:lang w:val="bg-BG"/>
        </w:rPr>
      </w:pPr>
      <w:r w:rsidRPr="00C30DAD">
        <w:rPr>
          <w:rFonts w:ascii="Times New Roman" w:hAnsi="Times New Roman"/>
          <w:sz w:val="26"/>
          <w:szCs w:val="26"/>
          <w:lang w:val="bg-BG"/>
        </w:rPr>
        <w:t>4.3.4.</w:t>
      </w:r>
      <w:r w:rsidRPr="00C30DAD">
        <w:rPr>
          <w:rFonts w:ascii="Times New Roman" w:hAnsi="Times New Roman"/>
          <w:sz w:val="26"/>
          <w:szCs w:val="26"/>
          <w:lang w:val="bg-BG"/>
        </w:rPr>
        <w:tab/>
        <w:t>Согласно статьи 763 Гражданского Кодекса, а также учитывая коньюктуру кредитных ресурсов, вносить изменения по установленным процентным ставкам по вкладам.</w:t>
      </w:r>
    </w:p>
    <w:p w14:paraId="0D78D026" w14:textId="77777777" w:rsidR="00FA36FF" w:rsidRPr="00C30DAD" w:rsidRDefault="00FA36FF" w:rsidP="00FA36FF">
      <w:pPr>
        <w:tabs>
          <w:tab w:val="left" w:pos="1134"/>
        </w:tabs>
        <w:spacing w:after="0"/>
        <w:ind w:firstLine="567"/>
        <w:jc w:val="both"/>
        <w:rPr>
          <w:rFonts w:ascii="Times New Roman" w:hAnsi="Times New Roman"/>
          <w:sz w:val="26"/>
          <w:szCs w:val="26"/>
          <w:lang w:val="bg-BG"/>
        </w:rPr>
      </w:pPr>
      <w:r w:rsidRPr="00C30DAD">
        <w:rPr>
          <w:rFonts w:ascii="Times New Roman" w:hAnsi="Times New Roman"/>
          <w:sz w:val="26"/>
          <w:szCs w:val="26"/>
          <w:lang w:val="bg-BG"/>
        </w:rPr>
        <w:t>При этом новая процентная ставка вступает в силу в установленный банком день. Новая процентная ставка не распространяется по ранее принятым вкладам до окончания срока хранения.</w:t>
      </w:r>
    </w:p>
    <w:p w14:paraId="24B63439" w14:textId="77777777" w:rsidR="00FA36FF" w:rsidRPr="00C30DAD" w:rsidRDefault="00FA36FF" w:rsidP="00FA36FF">
      <w:pPr>
        <w:tabs>
          <w:tab w:val="left" w:pos="1134"/>
        </w:tabs>
        <w:spacing w:after="0"/>
        <w:ind w:firstLine="567"/>
        <w:jc w:val="both"/>
        <w:rPr>
          <w:rFonts w:ascii="Times New Roman" w:hAnsi="Times New Roman"/>
          <w:b/>
          <w:sz w:val="26"/>
          <w:szCs w:val="26"/>
          <w:lang w:val="bg-BG"/>
        </w:rPr>
      </w:pPr>
      <w:r w:rsidRPr="00C30DAD">
        <w:rPr>
          <w:rFonts w:ascii="Times New Roman" w:hAnsi="Times New Roman"/>
          <w:b/>
          <w:sz w:val="26"/>
          <w:szCs w:val="26"/>
          <w:lang w:val="bg-BG"/>
        </w:rPr>
        <w:t>4.4.</w:t>
      </w:r>
      <w:r w:rsidRPr="00C30DAD">
        <w:rPr>
          <w:rFonts w:ascii="Times New Roman" w:hAnsi="Times New Roman"/>
          <w:b/>
          <w:sz w:val="26"/>
          <w:szCs w:val="26"/>
          <w:lang w:val="bg-BG"/>
        </w:rPr>
        <w:tab/>
        <w:t>Банк обязан:</w:t>
      </w:r>
    </w:p>
    <w:p w14:paraId="7CFE2C12" w14:textId="77777777" w:rsidR="00FA36FF" w:rsidRPr="00C30DAD" w:rsidRDefault="00FA36FF" w:rsidP="00FA36FF">
      <w:pPr>
        <w:tabs>
          <w:tab w:val="left" w:pos="1134"/>
        </w:tabs>
        <w:spacing w:after="0"/>
        <w:ind w:firstLine="567"/>
        <w:jc w:val="both"/>
        <w:rPr>
          <w:rFonts w:ascii="Times New Roman" w:hAnsi="Times New Roman"/>
          <w:sz w:val="26"/>
          <w:szCs w:val="26"/>
          <w:lang w:val="bg-BG"/>
        </w:rPr>
      </w:pPr>
      <w:r w:rsidRPr="00C30DAD">
        <w:rPr>
          <w:rFonts w:ascii="Times New Roman" w:hAnsi="Times New Roman"/>
          <w:sz w:val="26"/>
          <w:szCs w:val="26"/>
          <w:lang w:val="bg-BG"/>
        </w:rPr>
        <w:t>4.4.1.</w:t>
      </w:r>
      <w:r w:rsidRPr="00C30DAD">
        <w:rPr>
          <w:rFonts w:ascii="Times New Roman" w:hAnsi="Times New Roman"/>
          <w:sz w:val="26"/>
          <w:szCs w:val="26"/>
          <w:lang w:val="bg-BG"/>
        </w:rPr>
        <w:tab/>
        <w:t xml:space="preserve">Отразить условия вклада в электронном виде на веб сайте </w:t>
      </w:r>
      <w:hyperlink r:id="rId9" w:history="1">
        <w:r w:rsidRPr="00C30DAD">
          <w:rPr>
            <w:rStyle w:val="aa"/>
            <w:rFonts w:ascii="Times New Roman" w:hAnsi="Times New Roman"/>
            <w:sz w:val="26"/>
            <w:szCs w:val="26"/>
            <w:lang w:val="uz-Cyrl-UZ"/>
          </w:rPr>
          <w:t>www.uzpsb.uz</w:t>
        </w:r>
      </w:hyperlink>
      <w:r w:rsidRPr="00C30DAD">
        <w:rPr>
          <w:rFonts w:ascii="Times New Roman" w:hAnsi="Times New Roman"/>
          <w:sz w:val="26"/>
          <w:szCs w:val="26"/>
          <w:lang w:val="bg-BG"/>
        </w:rPr>
        <w:t xml:space="preserve"> банка;</w:t>
      </w:r>
    </w:p>
    <w:p w14:paraId="3DEDA5AD" w14:textId="77777777" w:rsidR="00FA36FF" w:rsidRPr="00C30DAD" w:rsidRDefault="00FA36FF" w:rsidP="00FA36FF">
      <w:pPr>
        <w:tabs>
          <w:tab w:val="left" w:pos="1134"/>
        </w:tabs>
        <w:spacing w:after="0"/>
        <w:ind w:firstLine="567"/>
        <w:jc w:val="both"/>
        <w:rPr>
          <w:rFonts w:ascii="Times New Roman" w:hAnsi="Times New Roman"/>
          <w:sz w:val="26"/>
          <w:szCs w:val="26"/>
          <w:lang w:val="bg-BG"/>
        </w:rPr>
      </w:pPr>
      <w:r w:rsidRPr="00C30DAD">
        <w:rPr>
          <w:rFonts w:ascii="Times New Roman" w:hAnsi="Times New Roman"/>
          <w:sz w:val="26"/>
          <w:szCs w:val="26"/>
          <w:lang w:val="bg-BG"/>
        </w:rPr>
        <w:t>4.4.2.</w:t>
      </w:r>
      <w:r w:rsidRPr="00C30DAD">
        <w:rPr>
          <w:rFonts w:ascii="Times New Roman" w:hAnsi="Times New Roman"/>
          <w:sz w:val="26"/>
          <w:szCs w:val="26"/>
          <w:lang w:val="bg-BG"/>
        </w:rPr>
        <w:tab/>
        <w:t>После утверждения со стороны Вкладчика настоящей Оферты, автоматически открывать депозитный счет на имя вкладчика с целью  зачисления средств и учета операции операции по вкладу;</w:t>
      </w:r>
    </w:p>
    <w:p w14:paraId="60F9B07E" w14:textId="77777777" w:rsidR="00FA36FF" w:rsidRPr="00C30DAD" w:rsidRDefault="00FA36FF" w:rsidP="00FA36FF">
      <w:pPr>
        <w:tabs>
          <w:tab w:val="left" w:pos="1134"/>
        </w:tabs>
        <w:spacing w:after="0"/>
        <w:ind w:firstLine="567"/>
        <w:jc w:val="both"/>
        <w:rPr>
          <w:rFonts w:ascii="Times New Roman" w:hAnsi="Times New Roman"/>
          <w:sz w:val="26"/>
          <w:szCs w:val="26"/>
          <w:lang w:val="bg-BG"/>
        </w:rPr>
      </w:pPr>
      <w:r w:rsidRPr="00C30DAD">
        <w:rPr>
          <w:rFonts w:ascii="Times New Roman" w:hAnsi="Times New Roman"/>
          <w:sz w:val="26"/>
          <w:szCs w:val="26"/>
          <w:lang w:val="bg-BG"/>
        </w:rPr>
        <w:t>4.4.3.</w:t>
      </w:r>
      <w:r w:rsidRPr="00C30DAD">
        <w:rPr>
          <w:rFonts w:ascii="Times New Roman" w:hAnsi="Times New Roman"/>
          <w:sz w:val="26"/>
          <w:szCs w:val="26"/>
          <w:lang w:val="bg-BG"/>
        </w:rPr>
        <w:tab/>
        <w:t>Начисление и возврат процентов вкладчику в соответствии с условиями вклада и  настоящей Оферты, обеспечение денежным средствами в электронном виде по первому требованию вкладчика;</w:t>
      </w:r>
    </w:p>
    <w:p w14:paraId="65F4B906" w14:textId="77777777" w:rsidR="00FA36FF" w:rsidRPr="00C30DAD" w:rsidRDefault="00FA36FF" w:rsidP="00FA36FF">
      <w:pPr>
        <w:tabs>
          <w:tab w:val="left" w:pos="1134"/>
        </w:tabs>
        <w:spacing w:after="0"/>
        <w:ind w:firstLine="567"/>
        <w:jc w:val="both"/>
        <w:rPr>
          <w:rFonts w:ascii="Times New Roman" w:hAnsi="Times New Roman"/>
          <w:sz w:val="26"/>
          <w:szCs w:val="26"/>
          <w:lang w:val="bg-BG"/>
        </w:rPr>
      </w:pPr>
      <w:r w:rsidRPr="00C30DAD">
        <w:rPr>
          <w:rFonts w:ascii="Times New Roman" w:hAnsi="Times New Roman"/>
          <w:sz w:val="26"/>
          <w:szCs w:val="26"/>
          <w:lang w:val="bg-BG"/>
        </w:rPr>
        <w:t>4.4.4.</w:t>
      </w:r>
      <w:r w:rsidRPr="00C30DAD">
        <w:rPr>
          <w:rFonts w:ascii="Times New Roman" w:hAnsi="Times New Roman"/>
          <w:sz w:val="26"/>
          <w:szCs w:val="26"/>
          <w:lang w:val="bg-BG"/>
        </w:rPr>
        <w:tab/>
        <w:t>Соблюдать конфиденциальности информации, составляющей банковскую тайну.</w:t>
      </w:r>
    </w:p>
    <w:p w14:paraId="786B008E" w14:textId="77777777" w:rsidR="00FA36FF" w:rsidRPr="00C30DAD" w:rsidRDefault="00FA36FF" w:rsidP="00FA36FF">
      <w:pPr>
        <w:tabs>
          <w:tab w:val="left" w:pos="1134"/>
        </w:tabs>
        <w:spacing w:after="0"/>
        <w:ind w:firstLine="567"/>
        <w:jc w:val="both"/>
        <w:rPr>
          <w:rFonts w:ascii="Times New Roman" w:hAnsi="Times New Roman"/>
          <w:sz w:val="26"/>
          <w:szCs w:val="26"/>
          <w:lang w:val="bg-BG"/>
        </w:rPr>
      </w:pPr>
      <w:r w:rsidRPr="00C30DAD">
        <w:rPr>
          <w:rFonts w:ascii="Times New Roman" w:hAnsi="Times New Roman"/>
          <w:sz w:val="26"/>
          <w:szCs w:val="26"/>
          <w:lang w:val="bg-BG"/>
        </w:rPr>
        <w:t>За исключением случаев, когда такая информация предоставляется третьим лицам по основаниям, предусмотренным законодательством.</w:t>
      </w:r>
    </w:p>
    <w:p w14:paraId="3C013E93" w14:textId="77777777" w:rsidR="00FA36FF" w:rsidRPr="00C30DAD" w:rsidRDefault="00FA36FF" w:rsidP="00FA36FF">
      <w:pPr>
        <w:widowControl w:val="0"/>
        <w:spacing w:after="0" w:line="288" w:lineRule="auto"/>
        <w:ind w:firstLine="740"/>
        <w:jc w:val="both"/>
        <w:rPr>
          <w:rFonts w:ascii="Times New Roman" w:eastAsia="Times New Roman" w:hAnsi="Times New Roman"/>
          <w:sz w:val="26"/>
          <w:szCs w:val="26"/>
          <w:lang w:val="uz-Cyrl-UZ"/>
        </w:rPr>
      </w:pPr>
      <w:r w:rsidRPr="00C30DAD">
        <w:rPr>
          <w:rFonts w:ascii="Times New Roman" w:eastAsia="Times New Roman" w:hAnsi="Times New Roman"/>
          <w:sz w:val="26"/>
          <w:szCs w:val="26"/>
          <w:lang w:val="bg-BG"/>
        </w:rPr>
        <w:t>4.4.5.</w:t>
      </w:r>
      <w:r w:rsidRPr="00C30DAD">
        <w:rPr>
          <w:rFonts w:ascii="Times New Roman" w:eastAsia="Times New Roman" w:hAnsi="Times New Roman"/>
          <w:sz w:val="26"/>
          <w:szCs w:val="26"/>
          <w:lang w:val="uz-Cyrl-UZ"/>
        </w:rPr>
        <w:t xml:space="preserve"> При выплате вкладчикам процентного дохода, начисленного по депозитам физических лиц-нерезидентов, взыскать налог в размере 10 процентов от суммы дохода в соответствии со статьей 382 Налогового кодекса Республики Узбекистан.</w:t>
      </w:r>
    </w:p>
    <w:p w14:paraId="221A3BEE" w14:textId="33F13BF3" w:rsidR="00B936EA" w:rsidRDefault="00FA36FF" w:rsidP="00C02DE5">
      <w:pPr>
        <w:widowControl w:val="0"/>
        <w:spacing w:after="0" w:line="288" w:lineRule="auto"/>
        <w:ind w:firstLine="760"/>
        <w:jc w:val="both"/>
        <w:rPr>
          <w:rFonts w:ascii="Times New Roman" w:eastAsia="Times New Roman" w:hAnsi="Times New Roman"/>
          <w:sz w:val="26"/>
          <w:szCs w:val="26"/>
          <w:lang w:val="uz-Cyrl-UZ"/>
        </w:rPr>
      </w:pPr>
      <w:r w:rsidRPr="00C30DAD">
        <w:rPr>
          <w:rFonts w:ascii="Times New Roman" w:eastAsia="Times New Roman" w:hAnsi="Times New Roman"/>
          <w:sz w:val="26"/>
          <w:szCs w:val="26"/>
          <w:lang w:val="uz-Cyrl-UZ"/>
        </w:rPr>
        <w:lastRenderedPageBreak/>
        <w:t>4.4.6. При выдачи наличных денежных средств со вклада зачисленых (полностью/частично) безналичным путем (т.е., размещенные согласно электронной публичной оферты, а также зачисленные со счетов других банков путем перечесления) комиссия снимается согласно установленного Банковского тарифа.</w:t>
      </w:r>
    </w:p>
    <w:p w14:paraId="4895B5D0" w14:textId="77777777" w:rsidR="00954CE6" w:rsidRPr="00954CE6" w:rsidRDefault="00954CE6" w:rsidP="00C02DE5">
      <w:pPr>
        <w:widowControl w:val="0"/>
        <w:spacing w:after="0" w:line="288" w:lineRule="auto"/>
        <w:ind w:firstLine="760"/>
        <w:jc w:val="both"/>
        <w:rPr>
          <w:rFonts w:ascii="Times New Roman" w:eastAsia="Times New Roman" w:hAnsi="Times New Roman"/>
          <w:sz w:val="10"/>
          <w:szCs w:val="10"/>
          <w:lang w:val="uz-Cyrl-UZ"/>
        </w:rPr>
      </w:pPr>
    </w:p>
    <w:p w14:paraId="101CE99C" w14:textId="326CD2EA" w:rsidR="00FA36FF" w:rsidRDefault="00FA36FF" w:rsidP="00B90ED7">
      <w:pPr>
        <w:pStyle w:val="a8"/>
        <w:numPr>
          <w:ilvl w:val="0"/>
          <w:numId w:val="24"/>
        </w:numPr>
        <w:tabs>
          <w:tab w:val="left" w:pos="284"/>
        </w:tabs>
        <w:spacing w:after="0"/>
        <w:jc w:val="center"/>
        <w:rPr>
          <w:rFonts w:ascii="Times New Roman" w:hAnsi="Times New Roman" w:cs="Times New Roman"/>
          <w:b/>
          <w:sz w:val="26"/>
          <w:szCs w:val="26"/>
          <w:lang w:val="bg-BG"/>
        </w:rPr>
      </w:pPr>
      <w:r w:rsidRPr="00C30DAD">
        <w:rPr>
          <w:rFonts w:ascii="Times New Roman" w:hAnsi="Times New Roman" w:cs="Times New Roman"/>
          <w:b/>
          <w:sz w:val="26"/>
          <w:szCs w:val="26"/>
          <w:lang w:val="bg-BG"/>
        </w:rPr>
        <w:t>Ответственность сторон</w:t>
      </w:r>
    </w:p>
    <w:p w14:paraId="13E4397F" w14:textId="77777777" w:rsidR="00954CE6" w:rsidRPr="00954CE6" w:rsidRDefault="00954CE6" w:rsidP="00954CE6">
      <w:pPr>
        <w:pStyle w:val="a8"/>
        <w:tabs>
          <w:tab w:val="left" w:pos="284"/>
        </w:tabs>
        <w:spacing w:after="0"/>
        <w:rPr>
          <w:rFonts w:ascii="Times New Roman" w:hAnsi="Times New Roman" w:cs="Times New Roman"/>
          <w:b/>
          <w:sz w:val="10"/>
          <w:szCs w:val="10"/>
          <w:lang w:val="bg-BG"/>
        </w:rPr>
      </w:pPr>
    </w:p>
    <w:p w14:paraId="403AB63A" w14:textId="77777777" w:rsidR="00FA36FF" w:rsidRPr="00C30DAD" w:rsidRDefault="00FA36FF" w:rsidP="00FA36FF">
      <w:pPr>
        <w:tabs>
          <w:tab w:val="left" w:pos="1134"/>
        </w:tabs>
        <w:spacing w:after="0"/>
        <w:ind w:firstLine="567"/>
        <w:jc w:val="both"/>
        <w:rPr>
          <w:rFonts w:ascii="Times New Roman" w:hAnsi="Times New Roman"/>
          <w:sz w:val="26"/>
          <w:szCs w:val="26"/>
          <w:lang w:val="bg-BG"/>
        </w:rPr>
      </w:pPr>
      <w:r w:rsidRPr="00B90ED7">
        <w:rPr>
          <w:rFonts w:ascii="Times New Roman" w:hAnsi="Times New Roman"/>
          <w:b/>
          <w:bCs/>
          <w:sz w:val="26"/>
          <w:szCs w:val="26"/>
          <w:lang w:val="bg-BG"/>
        </w:rPr>
        <w:t>5.1.</w:t>
      </w:r>
      <w:r w:rsidRPr="00C30DAD">
        <w:rPr>
          <w:rFonts w:ascii="Times New Roman" w:hAnsi="Times New Roman"/>
          <w:sz w:val="26"/>
          <w:szCs w:val="26"/>
          <w:lang w:val="bg-BG"/>
        </w:rPr>
        <w:tab/>
        <w:t>Стороны, в случае невыполнения полностью или на должном уровне обязательств, указанных в настоящей Оферты, несут ответственность согласно действующего законодательства Республики Узбекистан.</w:t>
      </w:r>
    </w:p>
    <w:p w14:paraId="276D9D86" w14:textId="77777777" w:rsidR="00FA36FF" w:rsidRPr="00C30DAD" w:rsidRDefault="00FA36FF" w:rsidP="00FA36FF">
      <w:pPr>
        <w:tabs>
          <w:tab w:val="left" w:pos="1134"/>
        </w:tabs>
        <w:spacing w:after="0"/>
        <w:ind w:firstLine="567"/>
        <w:jc w:val="both"/>
        <w:rPr>
          <w:rFonts w:ascii="Times New Roman" w:hAnsi="Times New Roman"/>
          <w:sz w:val="26"/>
          <w:szCs w:val="26"/>
          <w:lang w:val="bg-BG"/>
        </w:rPr>
      </w:pPr>
      <w:r w:rsidRPr="00C30DAD">
        <w:rPr>
          <w:rFonts w:ascii="Times New Roman" w:hAnsi="Times New Roman"/>
          <w:sz w:val="26"/>
          <w:szCs w:val="26"/>
          <w:lang w:val="bg-BG"/>
        </w:rPr>
        <w:t>Банк не несет ответственности в случае невыполнения Вкладчиком требований условия по вкладу и несоблюдения требований данной Оферты, вследствии чего нанесен ущерб.</w:t>
      </w:r>
    </w:p>
    <w:p w14:paraId="45D16B1F" w14:textId="357E727D" w:rsidR="00936043" w:rsidRDefault="00FA36FF" w:rsidP="00C02DE5">
      <w:pPr>
        <w:tabs>
          <w:tab w:val="left" w:pos="1134"/>
        </w:tabs>
        <w:spacing w:after="0"/>
        <w:ind w:firstLine="567"/>
        <w:jc w:val="both"/>
        <w:rPr>
          <w:rFonts w:ascii="Times New Roman" w:hAnsi="Times New Roman"/>
          <w:sz w:val="26"/>
          <w:szCs w:val="26"/>
          <w:lang w:val="bg-BG"/>
        </w:rPr>
      </w:pPr>
      <w:r w:rsidRPr="00B90ED7">
        <w:rPr>
          <w:rFonts w:ascii="Times New Roman" w:hAnsi="Times New Roman"/>
          <w:b/>
          <w:bCs/>
          <w:sz w:val="26"/>
          <w:szCs w:val="26"/>
          <w:lang w:val="bg-BG"/>
        </w:rPr>
        <w:t>5.2.</w:t>
      </w:r>
      <w:r w:rsidRPr="00C30DAD">
        <w:rPr>
          <w:rFonts w:ascii="Times New Roman" w:hAnsi="Times New Roman"/>
          <w:sz w:val="26"/>
          <w:szCs w:val="26"/>
          <w:lang w:val="bg-BG"/>
        </w:rPr>
        <w:tab/>
        <w:t>Вкладчик лично отвечает за законность происхождения внесенных во вклад средств.</w:t>
      </w:r>
    </w:p>
    <w:p w14:paraId="4EFAE579" w14:textId="77777777" w:rsidR="00954CE6" w:rsidRPr="00954CE6" w:rsidRDefault="00954CE6" w:rsidP="00C02DE5">
      <w:pPr>
        <w:tabs>
          <w:tab w:val="left" w:pos="1134"/>
        </w:tabs>
        <w:spacing w:after="0"/>
        <w:ind w:firstLine="567"/>
        <w:jc w:val="both"/>
        <w:rPr>
          <w:rFonts w:ascii="Times New Roman" w:hAnsi="Times New Roman"/>
          <w:sz w:val="10"/>
          <w:szCs w:val="10"/>
          <w:lang w:val="bg-BG"/>
        </w:rPr>
      </w:pPr>
    </w:p>
    <w:p w14:paraId="6773A3A9" w14:textId="0A42386A" w:rsidR="00936043" w:rsidRDefault="00936043" w:rsidP="00C02DE5">
      <w:pPr>
        <w:pStyle w:val="a8"/>
        <w:widowControl w:val="0"/>
        <w:numPr>
          <w:ilvl w:val="0"/>
          <w:numId w:val="18"/>
        </w:numPr>
        <w:tabs>
          <w:tab w:val="left" w:pos="709"/>
          <w:tab w:val="left" w:pos="993"/>
        </w:tabs>
        <w:spacing w:after="0" w:line="288" w:lineRule="auto"/>
        <w:jc w:val="center"/>
        <w:rPr>
          <w:rFonts w:ascii="Times New Roman" w:hAnsi="Times New Roman" w:cs="Times New Roman"/>
          <w:b/>
          <w:sz w:val="26"/>
          <w:szCs w:val="26"/>
        </w:rPr>
      </w:pPr>
      <w:r w:rsidRPr="00C30DAD">
        <w:rPr>
          <w:rFonts w:ascii="Times New Roman" w:hAnsi="Times New Roman" w:cs="Times New Roman"/>
          <w:b/>
          <w:sz w:val="26"/>
          <w:szCs w:val="26"/>
        </w:rPr>
        <w:t>Условия управления рисками, связанными с санкциями</w:t>
      </w:r>
    </w:p>
    <w:p w14:paraId="297AEBBD" w14:textId="77777777" w:rsidR="00954CE6" w:rsidRPr="00954CE6" w:rsidRDefault="00954CE6" w:rsidP="00954CE6">
      <w:pPr>
        <w:pStyle w:val="a8"/>
        <w:widowControl w:val="0"/>
        <w:tabs>
          <w:tab w:val="left" w:pos="709"/>
          <w:tab w:val="left" w:pos="993"/>
        </w:tabs>
        <w:spacing w:after="0" w:line="288" w:lineRule="auto"/>
        <w:ind w:left="390"/>
        <w:rPr>
          <w:rFonts w:ascii="Times New Roman" w:hAnsi="Times New Roman" w:cs="Times New Roman"/>
          <w:b/>
          <w:sz w:val="10"/>
          <w:szCs w:val="10"/>
        </w:rPr>
      </w:pPr>
    </w:p>
    <w:p w14:paraId="7CBB382F" w14:textId="2FC81827" w:rsidR="00F17E4B" w:rsidRPr="00C30DAD" w:rsidRDefault="00F17E4B" w:rsidP="00486B65">
      <w:pPr>
        <w:pStyle w:val="a8"/>
        <w:widowControl w:val="0"/>
        <w:numPr>
          <w:ilvl w:val="1"/>
          <w:numId w:val="21"/>
        </w:numPr>
        <w:tabs>
          <w:tab w:val="left" w:pos="1237"/>
        </w:tabs>
        <w:spacing w:after="0" w:line="288" w:lineRule="auto"/>
        <w:ind w:left="0" w:firstLine="567"/>
        <w:jc w:val="both"/>
        <w:rPr>
          <w:rFonts w:ascii="Times New Roman" w:eastAsia="Times New Roman" w:hAnsi="Times New Roman" w:cs="Times New Roman"/>
          <w:sz w:val="26"/>
          <w:szCs w:val="26"/>
        </w:rPr>
      </w:pPr>
      <w:r w:rsidRPr="00C30DAD">
        <w:rPr>
          <w:rFonts w:ascii="Times New Roman" w:eastAsia="Times New Roman" w:hAnsi="Times New Roman" w:cs="Times New Roman"/>
          <w:sz w:val="26"/>
          <w:szCs w:val="26"/>
        </w:rPr>
        <w:t>Выполняя свои обязательства по настоящему Соглашению, каждая из сторон признает и подтверждает, что будет следовать и поддерживать политику и процедуры, направленные на соблюдение в своей деятельности международного законодательства о финансовых и экономических санкциях.</w:t>
      </w:r>
    </w:p>
    <w:p w14:paraId="356755A4" w14:textId="77777777" w:rsidR="00F17E4B" w:rsidRPr="00C30DAD" w:rsidRDefault="00F17E4B" w:rsidP="00486B65">
      <w:pPr>
        <w:pStyle w:val="a8"/>
        <w:widowControl w:val="0"/>
        <w:numPr>
          <w:ilvl w:val="1"/>
          <w:numId w:val="21"/>
        </w:numPr>
        <w:tabs>
          <w:tab w:val="left" w:pos="1237"/>
        </w:tabs>
        <w:spacing w:after="0" w:line="288" w:lineRule="auto"/>
        <w:ind w:left="0" w:firstLine="567"/>
        <w:jc w:val="both"/>
        <w:rPr>
          <w:rFonts w:ascii="Times New Roman" w:eastAsia="Times New Roman" w:hAnsi="Times New Roman" w:cs="Times New Roman"/>
          <w:sz w:val="26"/>
          <w:szCs w:val="26"/>
        </w:rPr>
      </w:pPr>
      <w:r w:rsidRPr="00C30DAD">
        <w:rPr>
          <w:rFonts w:ascii="Times New Roman" w:eastAsia="Times New Roman" w:hAnsi="Times New Roman" w:cs="Times New Roman"/>
          <w:sz w:val="26"/>
          <w:szCs w:val="26"/>
        </w:rPr>
        <w:t>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клиенту в открытии счёта.</w:t>
      </w:r>
    </w:p>
    <w:p w14:paraId="584D4413" w14:textId="77777777" w:rsidR="00F17E4B" w:rsidRPr="00C30DAD" w:rsidRDefault="00F17E4B" w:rsidP="00486B65">
      <w:pPr>
        <w:pStyle w:val="a8"/>
        <w:widowControl w:val="0"/>
        <w:tabs>
          <w:tab w:val="left" w:pos="1237"/>
        </w:tabs>
        <w:spacing w:after="0" w:line="288" w:lineRule="auto"/>
        <w:ind w:left="0" w:firstLine="567"/>
        <w:jc w:val="both"/>
        <w:rPr>
          <w:rFonts w:ascii="Times New Roman" w:eastAsia="Times New Roman" w:hAnsi="Times New Roman" w:cs="Times New Roman"/>
          <w:sz w:val="26"/>
          <w:szCs w:val="26"/>
        </w:rPr>
      </w:pPr>
      <w:r w:rsidRPr="00C30DAD">
        <w:rPr>
          <w:rFonts w:ascii="Times New Roman" w:eastAsia="Times New Roman" w:hAnsi="Times New Roman" w:cs="Times New Roman"/>
          <w:sz w:val="26"/>
          <w:szCs w:val="26"/>
          <w:lang w:val="uz-Cyrl-UZ"/>
        </w:rPr>
        <w:t>В случае выявления рисков, в том числе риска применения санкций на основании предоставленных</w:t>
      </w:r>
      <w:r w:rsidRPr="00C30DAD">
        <w:rPr>
          <w:rFonts w:ascii="Times New Roman" w:eastAsia="Times New Roman" w:hAnsi="Times New Roman" w:cs="Times New Roman"/>
          <w:sz w:val="26"/>
          <w:szCs w:val="26"/>
        </w:rPr>
        <w:t xml:space="preserve"> документов и информации, Банк имеет право отказать клиенту в открытии счёта.</w:t>
      </w:r>
    </w:p>
    <w:p w14:paraId="27398264" w14:textId="1D9462B7" w:rsidR="00F17E4B" w:rsidRPr="00C30DAD" w:rsidRDefault="00F17E4B" w:rsidP="00486B65">
      <w:pPr>
        <w:pStyle w:val="a8"/>
        <w:widowControl w:val="0"/>
        <w:numPr>
          <w:ilvl w:val="1"/>
          <w:numId w:val="21"/>
        </w:numPr>
        <w:tabs>
          <w:tab w:val="left" w:pos="1237"/>
        </w:tabs>
        <w:spacing w:after="0" w:line="288" w:lineRule="auto"/>
        <w:ind w:left="0" w:firstLine="567"/>
        <w:jc w:val="both"/>
        <w:rPr>
          <w:rFonts w:ascii="Times New Roman" w:eastAsia="Times New Roman" w:hAnsi="Times New Roman" w:cs="Times New Roman"/>
          <w:sz w:val="26"/>
          <w:szCs w:val="26"/>
        </w:rPr>
      </w:pPr>
      <w:r w:rsidRPr="00C30DAD">
        <w:rPr>
          <w:rFonts w:ascii="Times New Roman" w:eastAsia="Times New Roman" w:hAnsi="Times New Roman" w:cs="Times New Roman"/>
          <w:sz w:val="26"/>
          <w:szCs w:val="26"/>
        </w:rPr>
        <w:t>В случае если клиент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p>
    <w:p w14:paraId="644C08F9" w14:textId="77777777" w:rsidR="00F17E4B" w:rsidRPr="00C30DAD" w:rsidRDefault="00F17E4B" w:rsidP="00486B65">
      <w:pPr>
        <w:pStyle w:val="a8"/>
        <w:widowControl w:val="0"/>
        <w:numPr>
          <w:ilvl w:val="1"/>
          <w:numId w:val="21"/>
        </w:numPr>
        <w:tabs>
          <w:tab w:val="left" w:pos="1237"/>
        </w:tabs>
        <w:spacing w:after="0" w:line="288" w:lineRule="auto"/>
        <w:ind w:left="0" w:firstLine="567"/>
        <w:jc w:val="both"/>
        <w:rPr>
          <w:rFonts w:ascii="Times New Roman" w:eastAsia="Times New Roman" w:hAnsi="Times New Roman" w:cs="Times New Roman"/>
          <w:sz w:val="26"/>
          <w:szCs w:val="26"/>
        </w:rPr>
      </w:pPr>
      <w:r w:rsidRPr="00C30DAD">
        <w:rPr>
          <w:rFonts w:ascii="Times New Roman" w:eastAsia="Times New Roman" w:hAnsi="Times New Roman" w:cs="Times New Roman"/>
          <w:sz w:val="26"/>
          <w:szCs w:val="26"/>
        </w:rPr>
        <w:t xml:space="preserve">Банк вправе потребовать от клиента любую необходимую информацию или документы, касающиеся клиента и его контрагента исходя из заключенного с ним договора (сведения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 с целью определения, находится ли контрагент в санкционном списке или нет, и вправе отказать в обслуживании клиента в случаях, когда необходимые </w:t>
      </w:r>
      <w:r w:rsidRPr="00C30DAD">
        <w:rPr>
          <w:rFonts w:ascii="Times New Roman" w:eastAsia="Times New Roman" w:hAnsi="Times New Roman" w:cs="Times New Roman"/>
          <w:sz w:val="26"/>
          <w:szCs w:val="26"/>
        </w:rPr>
        <w:lastRenderedPageBreak/>
        <w:t>документы/информация клиентом не предоставлена.</w:t>
      </w:r>
    </w:p>
    <w:p w14:paraId="54011FB5" w14:textId="6BB27219" w:rsidR="00F17E4B" w:rsidRDefault="00F17E4B" w:rsidP="00486B65">
      <w:pPr>
        <w:pStyle w:val="a8"/>
        <w:widowControl w:val="0"/>
        <w:numPr>
          <w:ilvl w:val="1"/>
          <w:numId w:val="21"/>
        </w:numPr>
        <w:tabs>
          <w:tab w:val="left" w:pos="1237"/>
        </w:tabs>
        <w:spacing w:after="0" w:line="288" w:lineRule="auto"/>
        <w:ind w:left="0" w:firstLine="567"/>
        <w:jc w:val="both"/>
        <w:rPr>
          <w:rFonts w:ascii="Times New Roman" w:eastAsia="Times New Roman" w:hAnsi="Times New Roman" w:cs="Times New Roman"/>
          <w:sz w:val="26"/>
          <w:szCs w:val="26"/>
        </w:rPr>
      </w:pPr>
      <w:r w:rsidRPr="00C30DAD">
        <w:rPr>
          <w:rFonts w:ascii="Times New Roman" w:eastAsia="Times New Roman" w:hAnsi="Times New Roman" w:cs="Times New Roman"/>
          <w:sz w:val="26"/>
          <w:szCs w:val="26"/>
        </w:rPr>
        <w:t>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Клиента. Также Банк не несет ответственности за ущерб, причиненный Клиенту вследствие воздействия каких-либо санкций.</w:t>
      </w:r>
    </w:p>
    <w:p w14:paraId="37D00B04" w14:textId="77777777" w:rsidR="00954CE6" w:rsidRPr="00954CE6" w:rsidRDefault="00954CE6" w:rsidP="00954CE6">
      <w:pPr>
        <w:pStyle w:val="a8"/>
        <w:widowControl w:val="0"/>
        <w:tabs>
          <w:tab w:val="left" w:pos="1237"/>
        </w:tabs>
        <w:spacing w:after="0" w:line="288" w:lineRule="auto"/>
        <w:ind w:left="567"/>
        <w:jc w:val="both"/>
        <w:rPr>
          <w:rFonts w:ascii="Times New Roman" w:eastAsia="Times New Roman" w:hAnsi="Times New Roman" w:cs="Times New Roman"/>
          <w:sz w:val="10"/>
          <w:szCs w:val="10"/>
        </w:rPr>
      </w:pPr>
    </w:p>
    <w:p w14:paraId="7602F154" w14:textId="0698F29E" w:rsidR="00FA36FF" w:rsidRPr="00954CE6" w:rsidRDefault="00FA36FF" w:rsidP="00954CE6">
      <w:pPr>
        <w:pStyle w:val="a8"/>
        <w:numPr>
          <w:ilvl w:val="0"/>
          <w:numId w:val="18"/>
        </w:numPr>
        <w:tabs>
          <w:tab w:val="left" w:pos="284"/>
        </w:tabs>
        <w:spacing w:after="0"/>
        <w:jc w:val="center"/>
        <w:rPr>
          <w:rFonts w:ascii="Times New Roman" w:hAnsi="Times New Roman"/>
          <w:b/>
          <w:sz w:val="26"/>
          <w:szCs w:val="26"/>
          <w:lang w:val="bg-BG"/>
        </w:rPr>
      </w:pPr>
      <w:r w:rsidRPr="00954CE6">
        <w:rPr>
          <w:rFonts w:ascii="Times New Roman" w:hAnsi="Times New Roman"/>
          <w:b/>
          <w:sz w:val="26"/>
          <w:szCs w:val="26"/>
          <w:lang w:val="bg-BG"/>
        </w:rPr>
        <w:t>Форс-мажор</w:t>
      </w:r>
    </w:p>
    <w:p w14:paraId="6B4664E1" w14:textId="77777777" w:rsidR="00954CE6" w:rsidRPr="00954CE6" w:rsidRDefault="00954CE6" w:rsidP="00954CE6">
      <w:pPr>
        <w:tabs>
          <w:tab w:val="left" w:pos="284"/>
        </w:tabs>
        <w:spacing w:after="0"/>
        <w:jc w:val="center"/>
        <w:rPr>
          <w:rFonts w:ascii="Times New Roman" w:hAnsi="Times New Roman"/>
          <w:b/>
          <w:sz w:val="10"/>
          <w:szCs w:val="10"/>
          <w:lang w:val="bg-BG"/>
        </w:rPr>
      </w:pPr>
    </w:p>
    <w:p w14:paraId="6092B702" w14:textId="240175F1" w:rsidR="00FA36FF" w:rsidRPr="00C30DAD" w:rsidRDefault="00E107AF" w:rsidP="00FA36FF">
      <w:pPr>
        <w:tabs>
          <w:tab w:val="left" w:pos="1134"/>
        </w:tabs>
        <w:spacing w:after="0"/>
        <w:ind w:firstLine="567"/>
        <w:jc w:val="both"/>
        <w:rPr>
          <w:rFonts w:ascii="Times New Roman" w:hAnsi="Times New Roman"/>
          <w:sz w:val="26"/>
          <w:szCs w:val="26"/>
          <w:lang w:val="bg-BG"/>
        </w:rPr>
      </w:pPr>
      <w:r w:rsidRPr="00B90ED7">
        <w:rPr>
          <w:rFonts w:ascii="Times New Roman" w:hAnsi="Times New Roman"/>
          <w:b/>
          <w:bCs/>
          <w:sz w:val="26"/>
          <w:szCs w:val="26"/>
        </w:rPr>
        <w:t>7</w:t>
      </w:r>
      <w:r w:rsidR="00FA36FF" w:rsidRPr="00B90ED7">
        <w:rPr>
          <w:rFonts w:ascii="Times New Roman" w:hAnsi="Times New Roman"/>
          <w:b/>
          <w:bCs/>
          <w:sz w:val="26"/>
          <w:szCs w:val="26"/>
          <w:lang w:val="bg-BG"/>
        </w:rPr>
        <w:t>.1.</w:t>
      </w:r>
      <w:r w:rsidR="00FA36FF" w:rsidRPr="00C30DAD">
        <w:rPr>
          <w:rFonts w:ascii="Times New Roman" w:hAnsi="Times New Roman"/>
          <w:sz w:val="26"/>
          <w:szCs w:val="26"/>
          <w:lang w:val="bg-BG"/>
        </w:rPr>
        <w:tab/>
        <w:t>В случае возникнования форс-мажорных ситуаций стороны освобождаются от выполнения обязательств по Оферте до устранения этих ситуаций.</w:t>
      </w:r>
    </w:p>
    <w:p w14:paraId="77839F64" w14:textId="26118FAE" w:rsidR="00FA36FF" w:rsidRDefault="00E107AF" w:rsidP="00FA36FF">
      <w:pPr>
        <w:tabs>
          <w:tab w:val="left" w:pos="1134"/>
        </w:tabs>
        <w:spacing w:after="0"/>
        <w:ind w:firstLine="567"/>
        <w:jc w:val="both"/>
        <w:rPr>
          <w:rFonts w:ascii="Times New Roman" w:hAnsi="Times New Roman"/>
          <w:sz w:val="26"/>
          <w:szCs w:val="26"/>
          <w:lang w:val="bg-BG"/>
        </w:rPr>
      </w:pPr>
      <w:r w:rsidRPr="00B90ED7">
        <w:rPr>
          <w:rFonts w:ascii="Times New Roman" w:hAnsi="Times New Roman"/>
          <w:b/>
          <w:bCs/>
          <w:sz w:val="26"/>
          <w:szCs w:val="26"/>
        </w:rPr>
        <w:t>7</w:t>
      </w:r>
      <w:r w:rsidR="00FA36FF" w:rsidRPr="00B90ED7">
        <w:rPr>
          <w:rFonts w:ascii="Times New Roman" w:hAnsi="Times New Roman"/>
          <w:b/>
          <w:bCs/>
          <w:sz w:val="26"/>
          <w:szCs w:val="26"/>
          <w:lang w:val="bg-BG"/>
        </w:rPr>
        <w:t>.2.</w:t>
      </w:r>
      <w:r w:rsidR="00FA36FF" w:rsidRPr="00B90ED7">
        <w:rPr>
          <w:rFonts w:ascii="Times New Roman" w:hAnsi="Times New Roman"/>
          <w:b/>
          <w:bCs/>
          <w:sz w:val="26"/>
          <w:szCs w:val="26"/>
          <w:lang w:val="bg-BG"/>
        </w:rPr>
        <w:tab/>
      </w:r>
      <w:r w:rsidR="00FA36FF" w:rsidRPr="00C30DAD">
        <w:rPr>
          <w:rFonts w:ascii="Times New Roman" w:hAnsi="Times New Roman"/>
          <w:sz w:val="26"/>
          <w:szCs w:val="26"/>
          <w:lang w:val="bg-BG"/>
        </w:rPr>
        <w:t>Информацию о возникновении и устранении форс-мажорных ситуаций стороны должны сообщить или передать друг-другу по имеющимся у них системам связи.</w:t>
      </w:r>
    </w:p>
    <w:p w14:paraId="0AC1D890" w14:textId="77777777" w:rsidR="00954CE6" w:rsidRPr="00954CE6" w:rsidRDefault="00954CE6" w:rsidP="00FA36FF">
      <w:pPr>
        <w:tabs>
          <w:tab w:val="left" w:pos="1134"/>
        </w:tabs>
        <w:spacing w:after="0"/>
        <w:ind w:firstLine="567"/>
        <w:jc w:val="both"/>
        <w:rPr>
          <w:rFonts w:ascii="Times New Roman" w:hAnsi="Times New Roman"/>
          <w:sz w:val="10"/>
          <w:szCs w:val="10"/>
          <w:lang w:val="bg-BG"/>
        </w:rPr>
      </w:pPr>
    </w:p>
    <w:p w14:paraId="3CAB75F8" w14:textId="0145CA7A" w:rsidR="00FA36FF" w:rsidRPr="00954CE6" w:rsidRDefault="00FA36FF" w:rsidP="00954CE6">
      <w:pPr>
        <w:pStyle w:val="a8"/>
        <w:numPr>
          <w:ilvl w:val="0"/>
          <w:numId w:val="18"/>
        </w:numPr>
        <w:tabs>
          <w:tab w:val="left" w:pos="284"/>
        </w:tabs>
        <w:spacing w:after="0"/>
        <w:jc w:val="center"/>
        <w:rPr>
          <w:rFonts w:ascii="Times New Roman" w:hAnsi="Times New Roman"/>
          <w:b/>
          <w:sz w:val="26"/>
          <w:szCs w:val="26"/>
          <w:lang w:val="bg-BG"/>
        </w:rPr>
      </w:pPr>
      <w:bookmarkStart w:id="2" w:name="_Hlk122597827"/>
      <w:r w:rsidRPr="00954CE6">
        <w:rPr>
          <w:rFonts w:ascii="Times New Roman" w:hAnsi="Times New Roman"/>
          <w:b/>
          <w:sz w:val="26"/>
          <w:szCs w:val="26"/>
          <w:lang w:val="bg-BG"/>
        </w:rPr>
        <w:t>Внедрение злектронной оферты в имеющиеся банковские депозиты</w:t>
      </w:r>
    </w:p>
    <w:p w14:paraId="41A8B304" w14:textId="77777777" w:rsidR="00954CE6" w:rsidRPr="00954CE6" w:rsidRDefault="00954CE6" w:rsidP="00954CE6">
      <w:pPr>
        <w:pStyle w:val="a8"/>
        <w:tabs>
          <w:tab w:val="left" w:pos="284"/>
        </w:tabs>
        <w:spacing w:after="0"/>
        <w:ind w:left="390"/>
        <w:rPr>
          <w:rFonts w:ascii="Times New Roman" w:hAnsi="Times New Roman"/>
          <w:b/>
          <w:sz w:val="10"/>
          <w:szCs w:val="10"/>
          <w:lang w:val="bg-BG"/>
        </w:rPr>
      </w:pPr>
    </w:p>
    <w:p w14:paraId="697A9144" w14:textId="34C73CAA" w:rsidR="00FA36FF" w:rsidRPr="00C30DAD" w:rsidRDefault="00A752F1" w:rsidP="00FA36FF">
      <w:pPr>
        <w:tabs>
          <w:tab w:val="left" w:pos="1134"/>
        </w:tabs>
        <w:spacing w:after="0"/>
        <w:ind w:firstLine="567"/>
        <w:jc w:val="both"/>
        <w:rPr>
          <w:rFonts w:ascii="Times New Roman" w:hAnsi="Times New Roman"/>
          <w:sz w:val="26"/>
          <w:szCs w:val="26"/>
          <w:lang w:val="bg-BG"/>
        </w:rPr>
      </w:pPr>
      <w:r w:rsidRPr="00B90ED7">
        <w:rPr>
          <w:rFonts w:ascii="Times New Roman" w:hAnsi="Times New Roman"/>
          <w:b/>
          <w:bCs/>
          <w:sz w:val="26"/>
          <w:szCs w:val="26"/>
        </w:rPr>
        <w:t>8</w:t>
      </w:r>
      <w:r w:rsidR="00FA36FF" w:rsidRPr="00B90ED7">
        <w:rPr>
          <w:rFonts w:ascii="Times New Roman" w:hAnsi="Times New Roman"/>
          <w:b/>
          <w:bCs/>
          <w:sz w:val="26"/>
          <w:szCs w:val="26"/>
          <w:lang w:val="bg-BG"/>
        </w:rPr>
        <w:t>.1.</w:t>
      </w:r>
      <w:r w:rsidR="00FA36FF" w:rsidRPr="00C30DAD">
        <w:rPr>
          <w:rFonts w:ascii="Times New Roman" w:hAnsi="Times New Roman"/>
          <w:sz w:val="26"/>
          <w:szCs w:val="26"/>
          <w:lang w:val="bg-BG"/>
        </w:rPr>
        <w:tab/>
        <w:t>Если вкладчик желает ранее открытый свой вклад соединить с данной программой и управлять вкладом через эту программу, он должен через приложение в мобильной связи акцептировать настоящей Оферты.</w:t>
      </w:r>
    </w:p>
    <w:p w14:paraId="1E23C029" w14:textId="77777777" w:rsidR="00FA36FF" w:rsidRPr="00C30DAD" w:rsidRDefault="00FA36FF" w:rsidP="00FA36FF">
      <w:pPr>
        <w:tabs>
          <w:tab w:val="left" w:pos="1134"/>
        </w:tabs>
        <w:spacing w:after="0"/>
        <w:ind w:firstLine="567"/>
        <w:jc w:val="both"/>
        <w:rPr>
          <w:rFonts w:ascii="Times New Roman" w:hAnsi="Times New Roman"/>
          <w:sz w:val="26"/>
          <w:szCs w:val="26"/>
          <w:lang w:val="bg-BG"/>
        </w:rPr>
      </w:pPr>
      <w:r w:rsidRPr="00C30DAD">
        <w:rPr>
          <w:rFonts w:ascii="Times New Roman" w:hAnsi="Times New Roman"/>
          <w:sz w:val="26"/>
          <w:szCs w:val="26"/>
          <w:lang w:val="bg-BG"/>
        </w:rPr>
        <w:t>Такие вкладчики прежде, чем акцептировать электронную оферту, должны ознакомиться с условиями вклада и указанными требованиями оферты.</w:t>
      </w:r>
    </w:p>
    <w:p w14:paraId="5C8FB24B" w14:textId="77777777" w:rsidR="00FA36FF" w:rsidRPr="00C30DAD" w:rsidRDefault="00FA36FF" w:rsidP="00FA36FF">
      <w:pPr>
        <w:tabs>
          <w:tab w:val="left" w:pos="1134"/>
        </w:tabs>
        <w:spacing w:after="0"/>
        <w:ind w:firstLine="567"/>
        <w:jc w:val="both"/>
        <w:rPr>
          <w:rFonts w:ascii="Times New Roman" w:hAnsi="Times New Roman"/>
          <w:sz w:val="26"/>
          <w:szCs w:val="26"/>
          <w:lang w:val="bg-BG"/>
        </w:rPr>
      </w:pPr>
      <w:r w:rsidRPr="00C30DAD">
        <w:rPr>
          <w:rFonts w:ascii="Times New Roman" w:hAnsi="Times New Roman"/>
          <w:sz w:val="26"/>
          <w:szCs w:val="26"/>
          <w:lang w:val="bg-BG"/>
        </w:rPr>
        <w:t>С момента осуществления вкладчиком первой операции через приложение мобильной связи условия настоящей Оферты считаются принятыми, т.е. акцептированными.</w:t>
      </w:r>
    </w:p>
    <w:p w14:paraId="0FB7D971" w14:textId="5E53B7BF" w:rsidR="00FA36FF" w:rsidRDefault="00A752F1" w:rsidP="00FA36FF">
      <w:pPr>
        <w:tabs>
          <w:tab w:val="left" w:pos="1134"/>
        </w:tabs>
        <w:spacing w:after="0"/>
        <w:ind w:firstLine="567"/>
        <w:jc w:val="both"/>
        <w:rPr>
          <w:rFonts w:ascii="Times New Roman" w:hAnsi="Times New Roman"/>
          <w:sz w:val="26"/>
          <w:szCs w:val="26"/>
          <w:lang w:val="bg-BG"/>
        </w:rPr>
      </w:pPr>
      <w:r w:rsidRPr="00B90ED7">
        <w:rPr>
          <w:rFonts w:ascii="Times New Roman" w:hAnsi="Times New Roman"/>
          <w:b/>
          <w:bCs/>
          <w:sz w:val="26"/>
          <w:szCs w:val="26"/>
        </w:rPr>
        <w:t>8</w:t>
      </w:r>
      <w:r w:rsidR="00FA36FF" w:rsidRPr="00B90ED7">
        <w:rPr>
          <w:rFonts w:ascii="Times New Roman" w:hAnsi="Times New Roman"/>
          <w:b/>
          <w:bCs/>
          <w:sz w:val="26"/>
          <w:szCs w:val="26"/>
          <w:lang w:val="bg-BG"/>
        </w:rPr>
        <w:t>.2.</w:t>
      </w:r>
      <w:r w:rsidR="00FA36FF" w:rsidRPr="00C30DAD">
        <w:rPr>
          <w:rFonts w:ascii="Times New Roman" w:hAnsi="Times New Roman"/>
          <w:sz w:val="26"/>
          <w:szCs w:val="26"/>
          <w:lang w:val="bg-BG"/>
        </w:rPr>
        <w:tab/>
        <w:t xml:space="preserve">При переоформлении вклада, ранее хранящегося в </w:t>
      </w:r>
      <w:r w:rsidR="00FA36FF" w:rsidRPr="00C30DAD">
        <w:rPr>
          <w:rFonts w:ascii="Times New Roman" w:eastAsia="Times New Roman" w:hAnsi="Times New Roman"/>
          <w:sz w:val="26"/>
          <w:szCs w:val="26"/>
        </w:rPr>
        <w:t>ОБО/ЦБО Банка,</w:t>
      </w:r>
      <w:r w:rsidR="00FA36FF" w:rsidRPr="00C30DAD">
        <w:rPr>
          <w:rFonts w:ascii="Times New Roman" w:hAnsi="Times New Roman"/>
          <w:sz w:val="26"/>
          <w:szCs w:val="26"/>
          <w:lang w:val="bg-BG"/>
        </w:rPr>
        <w:t>, на основании настоящей Оферты предыдущая вкладная книжка по вкладу теряет силу.</w:t>
      </w:r>
    </w:p>
    <w:p w14:paraId="4CBCFDD1" w14:textId="77777777" w:rsidR="00954CE6" w:rsidRPr="00954CE6" w:rsidRDefault="00954CE6" w:rsidP="00FA36FF">
      <w:pPr>
        <w:tabs>
          <w:tab w:val="left" w:pos="1134"/>
        </w:tabs>
        <w:spacing w:after="0"/>
        <w:ind w:firstLine="567"/>
        <w:jc w:val="both"/>
        <w:rPr>
          <w:rFonts w:ascii="Times New Roman" w:hAnsi="Times New Roman"/>
          <w:sz w:val="10"/>
          <w:szCs w:val="10"/>
          <w:lang w:val="bg-BG"/>
        </w:rPr>
      </w:pPr>
    </w:p>
    <w:bookmarkEnd w:id="2"/>
    <w:p w14:paraId="5376D39D" w14:textId="3B8E3306" w:rsidR="00FA36FF" w:rsidRPr="00954CE6" w:rsidRDefault="00FA36FF" w:rsidP="00954CE6">
      <w:pPr>
        <w:pStyle w:val="a8"/>
        <w:numPr>
          <w:ilvl w:val="0"/>
          <w:numId w:val="18"/>
        </w:numPr>
        <w:tabs>
          <w:tab w:val="left" w:pos="284"/>
        </w:tabs>
        <w:spacing w:after="0"/>
        <w:jc w:val="center"/>
        <w:rPr>
          <w:rFonts w:ascii="Times New Roman" w:hAnsi="Times New Roman"/>
          <w:b/>
          <w:sz w:val="26"/>
          <w:szCs w:val="26"/>
          <w:lang w:val="bg-BG"/>
        </w:rPr>
      </w:pPr>
      <w:r w:rsidRPr="00954CE6">
        <w:rPr>
          <w:rFonts w:ascii="Times New Roman" w:hAnsi="Times New Roman"/>
          <w:b/>
          <w:sz w:val="26"/>
          <w:szCs w:val="26"/>
          <w:lang w:val="bg-BG"/>
        </w:rPr>
        <w:t>Другие условия</w:t>
      </w:r>
    </w:p>
    <w:p w14:paraId="18321ABA" w14:textId="77777777" w:rsidR="00954CE6" w:rsidRPr="00954CE6" w:rsidRDefault="00954CE6" w:rsidP="00954CE6">
      <w:pPr>
        <w:pStyle w:val="a8"/>
        <w:tabs>
          <w:tab w:val="left" w:pos="284"/>
        </w:tabs>
        <w:spacing w:after="0"/>
        <w:ind w:left="390"/>
        <w:rPr>
          <w:rFonts w:ascii="Times New Roman" w:hAnsi="Times New Roman"/>
          <w:b/>
          <w:sz w:val="10"/>
          <w:szCs w:val="10"/>
          <w:lang w:val="bg-BG"/>
        </w:rPr>
      </w:pPr>
    </w:p>
    <w:p w14:paraId="0BFA3696" w14:textId="5C53926A" w:rsidR="00FA36FF" w:rsidRPr="00C30DAD" w:rsidRDefault="00A752F1" w:rsidP="00FA36FF">
      <w:pPr>
        <w:tabs>
          <w:tab w:val="left" w:pos="284"/>
        </w:tabs>
        <w:spacing w:after="0"/>
        <w:ind w:firstLine="709"/>
        <w:jc w:val="both"/>
        <w:rPr>
          <w:rFonts w:ascii="Times New Roman" w:hAnsi="Times New Roman"/>
          <w:sz w:val="26"/>
          <w:szCs w:val="26"/>
          <w:lang w:val="bg-BG"/>
        </w:rPr>
      </w:pPr>
      <w:r w:rsidRPr="00B90ED7">
        <w:rPr>
          <w:rFonts w:ascii="Times New Roman" w:hAnsi="Times New Roman"/>
          <w:b/>
          <w:bCs/>
          <w:sz w:val="26"/>
          <w:szCs w:val="26"/>
        </w:rPr>
        <w:t>9</w:t>
      </w:r>
      <w:r w:rsidR="00FA36FF" w:rsidRPr="00B90ED7">
        <w:rPr>
          <w:rFonts w:ascii="Times New Roman" w:hAnsi="Times New Roman"/>
          <w:b/>
          <w:bCs/>
          <w:sz w:val="26"/>
          <w:szCs w:val="26"/>
          <w:lang w:val="bg-BG"/>
        </w:rPr>
        <w:t>.1.</w:t>
      </w:r>
      <w:r w:rsidR="00FA36FF" w:rsidRPr="00C30DAD">
        <w:rPr>
          <w:rFonts w:ascii="Times New Roman" w:hAnsi="Times New Roman"/>
          <w:sz w:val="26"/>
          <w:szCs w:val="26"/>
          <w:lang w:val="bg-BG"/>
        </w:rPr>
        <w:tab/>
        <w:t>Электронной оферты считается заключенным с момента поступления денежных средств безналичным путем на лицевой счет по вкладу.</w:t>
      </w:r>
    </w:p>
    <w:p w14:paraId="190CCEF8" w14:textId="57E569FA" w:rsidR="00FA36FF" w:rsidRPr="00C30DAD" w:rsidRDefault="00A752F1" w:rsidP="00FA36FF">
      <w:pPr>
        <w:tabs>
          <w:tab w:val="left" w:pos="284"/>
        </w:tabs>
        <w:spacing w:after="0"/>
        <w:ind w:firstLine="709"/>
        <w:jc w:val="both"/>
        <w:rPr>
          <w:rFonts w:ascii="Times New Roman" w:hAnsi="Times New Roman"/>
          <w:sz w:val="26"/>
          <w:szCs w:val="26"/>
          <w:lang w:val="bg-BG"/>
        </w:rPr>
      </w:pPr>
      <w:r w:rsidRPr="00B90ED7">
        <w:rPr>
          <w:rFonts w:ascii="Times New Roman" w:hAnsi="Times New Roman"/>
          <w:b/>
          <w:bCs/>
          <w:sz w:val="26"/>
          <w:szCs w:val="26"/>
        </w:rPr>
        <w:t>9</w:t>
      </w:r>
      <w:r w:rsidR="00FA36FF" w:rsidRPr="00B90ED7">
        <w:rPr>
          <w:rFonts w:ascii="Times New Roman" w:hAnsi="Times New Roman"/>
          <w:b/>
          <w:bCs/>
          <w:sz w:val="26"/>
          <w:szCs w:val="26"/>
          <w:lang w:val="bg-BG"/>
        </w:rPr>
        <w:t>.2.</w:t>
      </w:r>
      <w:r w:rsidR="00FA36FF" w:rsidRPr="00C30DAD">
        <w:rPr>
          <w:rFonts w:ascii="Times New Roman" w:hAnsi="Times New Roman"/>
          <w:sz w:val="26"/>
          <w:szCs w:val="26"/>
          <w:lang w:val="bg-BG"/>
        </w:rPr>
        <w:tab/>
        <w:t>Возврат вкладов гарантируется имуществом и активами банка, а также Фондом гарантирования вкладов населения.</w:t>
      </w:r>
    </w:p>
    <w:p w14:paraId="1B6CB598" w14:textId="2CEEC632" w:rsidR="00FA36FF" w:rsidRPr="00C30DAD" w:rsidRDefault="00A752F1" w:rsidP="00FA36FF">
      <w:pPr>
        <w:tabs>
          <w:tab w:val="left" w:pos="284"/>
        </w:tabs>
        <w:spacing w:after="0"/>
        <w:ind w:firstLine="709"/>
        <w:jc w:val="both"/>
        <w:rPr>
          <w:rFonts w:ascii="Times New Roman" w:hAnsi="Times New Roman"/>
          <w:sz w:val="26"/>
          <w:szCs w:val="26"/>
        </w:rPr>
      </w:pPr>
      <w:r w:rsidRPr="00B90ED7">
        <w:rPr>
          <w:rFonts w:ascii="Times New Roman" w:hAnsi="Times New Roman"/>
          <w:b/>
          <w:bCs/>
          <w:sz w:val="26"/>
          <w:szCs w:val="26"/>
        </w:rPr>
        <w:t>9</w:t>
      </w:r>
      <w:r w:rsidR="00FA36FF" w:rsidRPr="00B90ED7">
        <w:rPr>
          <w:rFonts w:ascii="Times New Roman" w:hAnsi="Times New Roman"/>
          <w:b/>
          <w:bCs/>
          <w:sz w:val="26"/>
          <w:szCs w:val="26"/>
          <w:lang w:val="bg-BG"/>
        </w:rPr>
        <w:t>.3.</w:t>
      </w:r>
      <w:r w:rsidR="00FA36FF" w:rsidRPr="00C30DAD">
        <w:rPr>
          <w:rFonts w:ascii="Times New Roman" w:hAnsi="Times New Roman"/>
          <w:sz w:val="26"/>
          <w:szCs w:val="26"/>
          <w:lang w:val="bg-BG"/>
        </w:rPr>
        <w:tab/>
        <w:t>Оферта теряет силу после полной выплаты вкладчику средств, вложенных во вклад, с причисленными процентами.</w:t>
      </w:r>
    </w:p>
    <w:p w14:paraId="347F5638" w14:textId="40B53FB3" w:rsidR="00FA36FF" w:rsidRPr="00C30DAD" w:rsidRDefault="00A752F1" w:rsidP="00FA36FF">
      <w:pPr>
        <w:tabs>
          <w:tab w:val="left" w:pos="284"/>
        </w:tabs>
        <w:spacing w:after="0"/>
        <w:ind w:firstLine="709"/>
        <w:jc w:val="both"/>
        <w:rPr>
          <w:rFonts w:ascii="Times New Roman" w:hAnsi="Times New Roman"/>
          <w:sz w:val="26"/>
          <w:szCs w:val="26"/>
          <w:lang w:val="bg-BG"/>
        </w:rPr>
      </w:pPr>
      <w:r w:rsidRPr="00B90ED7">
        <w:rPr>
          <w:rFonts w:ascii="Times New Roman" w:hAnsi="Times New Roman"/>
          <w:b/>
          <w:bCs/>
          <w:sz w:val="26"/>
          <w:szCs w:val="26"/>
        </w:rPr>
        <w:t>9</w:t>
      </w:r>
      <w:r w:rsidR="00FA36FF" w:rsidRPr="00B90ED7">
        <w:rPr>
          <w:rFonts w:ascii="Times New Roman" w:hAnsi="Times New Roman"/>
          <w:b/>
          <w:bCs/>
          <w:sz w:val="26"/>
          <w:szCs w:val="26"/>
          <w:lang w:val="bg-BG"/>
        </w:rPr>
        <w:t>.4.</w:t>
      </w:r>
      <w:r w:rsidR="00FA36FF" w:rsidRPr="00C30DAD">
        <w:rPr>
          <w:rFonts w:ascii="Times New Roman" w:hAnsi="Times New Roman"/>
          <w:sz w:val="26"/>
          <w:szCs w:val="26"/>
          <w:lang w:val="bg-BG"/>
        </w:rPr>
        <w:tab/>
        <w:t>При возникновении случаев, не указанных в настоящей Оферты, стороны действуют согласно законодательства и условий по вкладу.</w:t>
      </w:r>
    </w:p>
    <w:p w14:paraId="141B7F8F" w14:textId="795BBB8D" w:rsidR="00FA36FF" w:rsidRPr="00C30DAD" w:rsidRDefault="00A752F1" w:rsidP="00FA36FF">
      <w:pPr>
        <w:tabs>
          <w:tab w:val="left" w:pos="284"/>
        </w:tabs>
        <w:spacing w:after="0"/>
        <w:ind w:firstLine="709"/>
        <w:jc w:val="both"/>
        <w:rPr>
          <w:rFonts w:ascii="Times New Roman" w:hAnsi="Times New Roman"/>
          <w:sz w:val="26"/>
          <w:szCs w:val="26"/>
          <w:lang w:val="bg-BG"/>
        </w:rPr>
      </w:pPr>
      <w:r w:rsidRPr="00B90ED7">
        <w:rPr>
          <w:rFonts w:ascii="Times New Roman" w:hAnsi="Times New Roman"/>
          <w:b/>
          <w:bCs/>
          <w:sz w:val="26"/>
          <w:szCs w:val="26"/>
        </w:rPr>
        <w:t>9</w:t>
      </w:r>
      <w:r w:rsidR="00FA36FF" w:rsidRPr="00B90ED7">
        <w:rPr>
          <w:rFonts w:ascii="Times New Roman" w:hAnsi="Times New Roman"/>
          <w:b/>
          <w:bCs/>
          <w:sz w:val="26"/>
          <w:szCs w:val="26"/>
          <w:lang w:val="bg-BG"/>
        </w:rPr>
        <w:t>.5.</w:t>
      </w:r>
      <w:r w:rsidR="00FA36FF" w:rsidRPr="00C30DAD">
        <w:rPr>
          <w:rFonts w:ascii="Times New Roman" w:hAnsi="Times New Roman"/>
          <w:sz w:val="26"/>
          <w:szCs w:val="26"/>
          <w:lang w:val="bg-BG"/>
        </w:rPr>
        <w:tab/>
        <w:t>Все споры и разногласия, возникшие при выполнении условий настоящей Оферты, стороны решают путем переговоров, а в случае невозможности достижения соглашения, подлежат рассмотрению в установленном порядке через суд.</w:t>
      </w:r>
    </w:p>
    <w:p w14:paraId="4945D99F" w14:textId="24DCC8F8" w:rsidR="00151FA3" w:rsidRPr="00A94392" w:rsidRDefault="00151FA3" w:rsidP="00A94392">
      <w:pPr>
        <w:pStyle w:val="ac"/>
        <w:spacing w:before="0" w:beforeAutospacing="0" w:after="240" w:afterAutospacing="0" w:line="390" w:lineRule="atLeast"/>
        <w:ind w:left="567"/>
        <w:rPr>
          <w:sz w:val="26"/>
          <w:szCs w:val="26"/>
          <w:lang w:val="en-US"/>
        </w:rPr>
      </w:pPr>
    </w:p>
    <w:sectPr w:rsidR="00151FA3" w:rsidRPr="00A94392" w:rsidSect="00577C9C">
      <w:footerReference w:type="default" r:id="rId10"/>
      <w:pgSz w:w="11906" w:h="16838"/>
      <w:pgMar w:top="1134" w:right="992" w:bottom="1134" w:left="1418" w:header="709" w:footer="709" w:gutter="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C53F1" w14:textId="77777777" w:rsidR="00283E04" w:rsidRDefault="00283E04">
      <w:pPr>
        <w:spacing w:after="0" w:line="240" w:lineRule="auto"/>
      </w:pPr>
      <w:r>
        <w:separator/>
      </w:r>
    </w:p>
  </w:endnote>
  <w:endnote w:type="continuationSeparator" w:id="0">
    <w:p w14:paraId="61354A3E" w14:textId="77777777" w:rsidR="00283E04" w:rsidRDefault="00283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Uzbek">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2330" w14:textId="4765B0E3" w:rsidR="00577C9C" w:rsidRDefault="00577C9C">
    <w:pPr>
      <w:pStyle w:val="a3"/>
      <w:jc w:val="center"/>
    </w:pPr>
  </w:p>
  <w:p w14:paraId="7E9BB6F5" w14:textId="77777777" w:rsidR="00577C9C" w:rsidRDefault="00577C9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2346D" w14:textId="77777777" w:rsidR="00283E04" w:rsidRDefault="00283E04">
      <w:pPr>
        <w:spacing w:after="0" w:line="240" w:lineRule="auto"/>
      </w:pPr>
      <w:r>
        <w:separator/>
      </w:r>
    </w:p>
  </w:footnote>
  <w:footnote w:type="continuationSeparator" w:id="0">
    <w:p w14:paraId="609E5E2E" w14:textId="77777777" w:rsidR="00283E04" w:rsidRDefault="00283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0717"/>
    <w:multiLevelType w:val="multilevel"/>
    <w:tmpl w:val="9CA855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312070"/>
    <w:multiLevelType w:val="multilevel"/>
    <w:tmpl w:val="396A1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55DC5"/>
    <w:multiLevelType w:val="multilevel"/>
    <w:tmpl w:val="252C4AAC"/>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ascii="Times New Roman" w:hAnsi="Times New Roman" w:cs="Times New Roman" w:hint="default"/>
        <w:b/>
        <w:i w:val="0"/>
      </w:rPr>
    </w:lvl>
    <w:lvl w:ilvl="2">
      <w:start w:val="1"/>
      <w:numFmt w:val="decimal"/>
      <w:lvlText w:val="%1.%2.%3."/>
      <w:lvlJc w:val="left"/>
      <w:pPr>
        <w:ind w:left="1145"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1C351E"/>
    <w:multiLevelType w:val="multilevel"/>
    <w:tmpl w:val="0FB2959C"/>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A9A2DE0"/>
    <w:multiLevelType w:val="multilevel"/>
    <w:tmpl w:val="87B21C9E"/>
    <w:lvl w:ilvl="0">
      <w:start w:val="1"/>
      <w:numFmt w:val="decimal"/>
      <w:lvlText w:val="%1"/>
      <w:lvlJc w:val="left"/>
      <w:pPr>
        <w:ind w:left="360" w:hanging="360"/>
      </w:pPr>
      <w:rPr>
        <w:rFonts w:hint="default"/>
        <w:b/>
        <w:bCs/>
      </w:rPr>
    </w:lvl>
    <w:lvl w:ilvl="1">
      <w:start w:val="4"/>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4E529E"/>
    <w:multiLevelType w:val="multilevel"/>
    <w:tmpl w:val="CAB65BF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F7197F"/>
    <w:multiLevelType w:val="hybridMultilevel"/>
    <w:tmpl w:val="171CF77A"/>
    <w:lvl w:ilvl="0" w:tplc="B8F4E314">
      <w:numFmt w:val="bullet"/>
      <w:lvlText w:val="-"/>
      <w:lvlJc w:val="left"/>
      <w:pPr>
        <w:ind w:left="278" w:hanging="360"/>
      </w:pPr>
      <w:rPr>
        <w:rFonts w:ascii="Times New Roman" w:eastAsia="Times New Roman" w:hAnsi="Times New Roman" w:cs="Times New Roman" w:hint="default"/>
      </w:rPr>
    </w:lvl>
    <w:lvl w:ilvl="1" w:tplc="04190003" w:tentative="1">
      <w:start w:val="1"/>
      <w:numFmt w:val="bullet"/>
      <w:lvlText w:val="o"/>
      <w:lvlJc w:val="left"/>
      <w:pPr>
        <w:ind w:left="998" w:hanging="360"/>
      </w:pPr>
      <w:rPr>
        <w:rFonts w:ascii="Courier New" w:hAnsi="Courier New" w:cs="Courier New" w:hint="default"/>
      </w:rPr>
    </w:lvl>
    <w:lvl w:ilvl="2" w:tplc="04190005" w:tentative="1">
      <w:start w:val="1"/>
      <w:numFmt w:val="bullet"/>
      <w:lvlText w:val=""/>
      <w:lvlJc w:val="left"/>
      <w:pPr>
        <w:ind w:left="1718" w:hanging="360"/>
      </w:pPr>
      <w:rPr>
        <w:rFonts w:ascii="Wingdings" w:hAnsi="Wingdings" w:hint="default"/>
      </w:rPr>
    </w:lvl>
    <w:lvl w:ilvl="3" w:tplc="04190001" w:tentative="1">
      <w:start w:val="1"/>
      <w:numFmt w:val="bullet"/>
      <w:lvlText w:val=""/>
      <w:lvlJc w:val="left"/>
      <w:pPr>
        <w:ind w:left="2438" w:hanging="360"/>
      </w:pPr>
      <w:rPr>
        <w:rFonts w:ascii="Symbol" w:hAnsi="Symbol" w:hint="default"/>
      </w:rPr>
    </w:lvl>
    <w:lvl w:ilvl="4" w:tplc="04190003" w:tentative="1">
      <w:start w:val="1"/>
      <w:numFmt w:val="bullet"/>
      <w:lvlText w:val="o"/>
      <w:lvlJc w:val="left"/>
      <w:pPr>
        <w:ind w:left="3158" w:hanging="360"/>
      </w:pPr>
      <w:rPr>
        <w:rFonts w:ascii="Courier New" w:hAnsi="Courier New" w:cs="Courier New" w:hint="default"/>
      </w:rPr>
    </w:lvl>
    <w:lvl w:ilvl="5" w:tplc="04190005" w:tentative="1">
      <w:start w:val="1"/>
      <w:numFmt w:val="bullet"/>
      <w:lvlText w:val=""/>
      <w:lvlJc w:val="left"/>
      <w:pPr>
        <w:ind w:left="3878" w:hanging="360"/>
      </w:pPr>
      <w:rPr>
        <w:rFonts w:ascii="Wingdings" w:hAnsi="Wingdings" w:hint="default"/>
      </w:rPr>
    </w:lvl>
    <w:lvl w:ilvl="6" w:tplc="04190001" w:tentative="1">
      <w:start w:val="1"/>
      <w:numFmt w:val="bullet"/>
      <w:lvlText w:val=""/>
      <w:lvlJc w:val="left"/>
      <w:pPr>
        <w:ind w:left="4598" w:hanging="360"/>
      </w:pPr>
      <w:rPr>
        <w:rFonts w:ascii="Symbol" w:hAnsi="Symbol" w:hint="default"/>
      </w:rPr>
    </w:lvl>
    <w:lvl w:ilvl="7" w:tplc="04190003" w:tentative="1">
      <w:start w:val="1"/>
      <w:numFmt w:val="bullet"/>
      <w:lvlText w:val="o"/>
      <w:lvlJc w:val="left"/>
      <w:pPr>
        <w:ind w:left="5318" w:hanging="360"/>
      </w:pPr>
      <w:rPr>
        <w:rFonts w:ascii="Courier New" w:hAnsi="Courier New" w:cs="Courier New" w:hint="default"/>
      </w:rPr>
    </w:lvl>
    <w:lvl w:ilvl="8" w:tplc="04190005" w:tentative="1">
      <w:start w:val="1"/>
      <w:numFmt w:val="bullet"/>
      <w:lvlText w:val=""/>
      <w:lvlJc w:val="left"/>
      <w:pPr>
        <w:ind w:left="6038" w:hanging="360"/>
      </w:pPr>
      <w:rPr>
        <w:rFonts w:ascii="Wingdings" w:hAnsi="Wingdings" w:hint="default"/>
      </w:rPr>
    </w:lvl>
  </w:abstractNum>
  <w:abstractNum w:abstractNumId="7" w15:restartNumberingAfterBreak="0">
    <w:nsid w:val="224148FF"/>
    <w:multiLevelType w:val="multilevel"/>
    <w:tmpl w:val="70CCAC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1F2455"/>
    <w:multiLevelType w:val="multilevel"/>
    <w:tmpl w:val="69C420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535AA0"/>
    <w:multiLevelType w:val="multilevel"/>
    <w:tmpl w:val="D3DA11E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2E372EF5"/>
    <w:multiLevelType w:val="hybridMultilevel"/>
    <w:tmpl w:val="72905734"/>
    <w:lvl w:ilvl="0" w:tplc="0AE8BAF8">
      <w:start w:val="1"/>
      <w:numFmt w:val="bullet"/>
      <w:lvlText w:val="-"/>
      <w:lvlJc w:val="left"/>
      <w:pPr>
        <w:ind w:left="1100" w:hanging="360"/>
      </w:pPr>
      <w:rPr>
        <w:rFonts w:ascii="Times New Roman" w:eastAsia="Times New Roman" w:hAnsi="Times New Roman" w:cs="Times New Roman"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11" w15:restartNumberingAfterBreak="0">
    <w:nsid w:val="2E855A99"/>
    <w:multiLevelType w:val="hybridMultilevel"/>
    <w:tmpl w:val="2278C81E"/>
    <w:lvl w:ilvl="0" w:tplc="1FF8EC2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62642B"/>
    <w:multiLevelType w:val="multilevel"/>
    <w:tmpl w:val="05E6A99A"/>
    <w:lvl w:ilvl="0">
      <w:start w:val="6"/>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4916ED6"/>
    <w:multiLevelType w:val="hybridMultilevel"/>
    <w:tmpl w:val="248EE8A2"/>
    <w:lvl w:ilvl="0" w:tplc="251880E4">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016595"/>
    <w:multiLevelType w:val="multilevel"/>
    <w:tmpl w:val="F9748ED2"/>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7D5586"/>
    <w:multiLevelType w:val="multilevel"/>
    <w:tmpl w:val="988CC924"/>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6631A5"/>
    <w:multiLevelType w:val="multilevel"/>
    <w:tmpl w:val="AA4232BE"/>
    <w:lvl w:ilvl="0">
      <w:start w:val="3"/>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97E3D69"/>
    <w:multiLevelType w:val="multilevel"/>
    <w:tmpl w:val="6DE8D208"/>
    <w:lvl w:ilvl="0">
      <w:start w:val="3"/>
      <w:numFmt w:val="decimal"/>
      <w:lvlText w:val="%1."/>
      <w:lvlJc w:val="left"/>
      <w:pPr>
        <w:ind w:left="390" w:hanging="390"/>
      </w:pPr>
      <w:rPr>
        <w:rFonts w:ascii="Times New Roman" w:hAnsi="Times New Roman" w:hint="default"/>
        <w:color w:val="000000"/>
      </w:rPr>
    </w:lvl>
    <w:lvl w:ilvl="1">
      <w:start w:val="4"/>
      <w:numFmt w:val="decimal"/>
      <w:lvlText w:val="%1.%2."/>
      <w:lvlJc w:val="left"/>
      <w:pPr>
        <w:ind w:left="1430" w:hanging="720"/>
      </w:pPr>
      <w:rPr>
        <w:rFonts w:ascii="Times New Roman" w:hAnsi="Times New Roman" w:hint="default"/>
        <w:color w:val="000000"/>
      </w:rPr>
    </w:lvl>
    <w:lvl w:ilvl="2">
      <w:start w:val="1"/>
      <w:numFmt w:val="decimal"/>
      <w:lvlText w:val="%1.%2.%3."/>
      <w:lvlJc w:val="left"/>
      <w:pPr>
        <w:ind w:left="2240" w:hanging="720"/>
      </w:pPr>
      <w:rPr>
        <w:rFonts w:ascii="Times New Roman" w:hAnsi="Times New Roman" w:hint="default"/>
        <w:color w:val="000000"/>
      </w:rPr>
    </w:lvl>
    <w:lvl w:ilvl="3">
      <w:start w:val="1"/>
      <w:numFmt w:val="decimal"/>
      <w:lvlText w:val="%1.%2.%3.%4."/>
      <w:lvlJc w:val="left"/>
      <w:pPr>
        <w:ind w:left="3360" w:hanging="1080"/>
      </w:pPr>
      <w:rPr>
        <w:rFonts w:ascii="Times New Roman" w:hAnsi="Times New Roman" w:hint="default"/>
        <w:color w:val="000000"/>
      </w:rPr>
    </w:lvl>
    <w:lvl w:ilvl="4">
      <w:start w:val="1"/>
      <w:numFmt w:val="decimal"/>
      <w:lvlText w:val="%1.%2.%3.%4.%5."/>
      <w:lvlJc w:val="left"/>
      <w:pPr>
        <w:ind w:left="4120" w:hanging="1080"/>
      </w:pPr>
      <w:rPr>
        <w:rFonts w:ascii="Times New Roman" w:hAnsi="Times New Roman" w:hint="default"/>
        <w:color w:val="000000"/>
      </w:rPr>
    </w:lvl>
    <w:lvl w:ilvl="5">
      <w:start w:val="1"/>
      <w:numFmt w:val="decimal"/>
      <w:lvlText w:val="%1.%2.%3.%4.%5.%6."/>
      <w:lvlJc w:val="left"/>
      <w:pPr>
        <w:ind w:left="5240" w:hanging="1440"/>
      </w:pPr>
      <w:rPr>
        <w:rFonts w:ascii="Times New Roman" w:hAnsi="Times New Roman" w:hint="default"/>
        <w:color w:val="000000"/>
      </w:rPr>
    </w:lvl>
    <w:lvl w:ilvl="6">
      <w:start w:val="1"/>
      <w:numFmt w:val="decimal"/>
      <w:lvlText w:val="%1.%2.%3.%4.%5.%6.%7."/>
      <w:lvlJc w:val="left"/>
      <w:pPr>
        <w:ind w:left="6000" w:hanging="1440"/>
      </w:pPr>
      <w:rPr>
        <w:rFonts w:ascii="Times New Roman" w:hAnsi="Times New Roman" w:hint="default"/>
        <w:color w:val="000000"/>
      </w:rPr>
    </w:lvl>
    <w:lvl w:ilvl="7">
      <w:start w:val="1"/>
      <w:numFmt w:val="decimal"/>
      <w:lvlText w:val="%1.%2.%3.%4.%5.%6.%7.%8."/>
      <w:lvlJc w:val="left"/>
      <w:pPr>
        <w:ind w:left="7120" w:hanging="1800"/>
      </w:pPr>
      <w:rPr>
        <w:rFonts w:ascii="Times New Roman" w:hAnsi="Times New Roman" w:hint="default"/>
        <w:color w:val="000000"/>
      </w:rPr>
    </w:lvl>
    <w:lvl w:ilvl="8">
      <w:start w:val="1"/>
      <w:numFmt w:val="decimal"/>
      <w:lvlText w:val="%1.%2.%3.%4.%5.%6.%7.%8.%9."/>
      <w:lvlJc w:val="left"/>
      <w:pPr>
        <w:ind w:left="7880" w:hanging="1800"/>
      </w:pPr>
      <w:rPr>
        <w:rFonts w:ascii="Times New Roman" w:hAnsi="Times New Roman" w:hint="default"/>
        <w:color w:val="000000"/>
      </w:rPr>
    </w:lvl>
  </w:abstractNum>
  <w:abstractNum w:abstractNumId="18" w15:restartNumberingAfterBreak="0">
    <w:nsid w:val="5EFA6C1E"/>
    <w:multiLevelType w:val="hybridMultilevel"/>
    <w:tmpl w:val="4C747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C539A8"/>
    <w:multiLevelType w:val="hybridMultilevel"/>
    <w:tmpl w:val="6BF4DF14"/>
    <w:lvl w:ilvl="0" w:tplc="7B4CA50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69D6138"/>
    <w:multiLevelType w:val="multilevel"/>
    <w:tmpl w:val="45D449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2358F2"/>
    <w:multiLevelType w:val="hybridMultilevel"/>
    <w:tmpl w:val="EF6E0090"/>
    <w:lvl w:ilvl="0" w:tplc="EC24CFA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D0255C"/>
    <w:multiLevelType w:val="multilevel"/>
    <w:tmpl w:val="6412792C"/>
    <w:lvl w:ilvl="0">
      <w:start w:val="6"/>
      <w:numFmt w:val="decimal"/>
      <w:lvlText w:val="%1."/>
      <w:lvlJc w:val="left"/>
      <w:pPr>
        <w:ind w:left="390" w:hanging="390"/>
      </w:pPr>
      <w:rPr>
        <w:rFonts w:hint="default"/>
      </w:rPr>
    </w:lvl>
    <w:lvl w:ilvl="1">
      <w:start w:val="1"/>
      <w:numFmt w:val="decimal"/>
      <w:lvlText w:val="%1.%2."/>
      <w:lvlJc w:val="left"/>
      <w:pPr>
        <w:ind w:left="1430" w:hanging="72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75DE093F"/>
    <w:multiLevelType w:val="multilevel"/>
    <w:tmpl w:val="61B266A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20"/>
  </w:num>
  <w:num w:numId="3">
    <w:abstractNumId w:val="17"/>
  </w:num>
  <w:num w:numId="4">
    <w:abstractNumId w:val="10"/>
  </w:num>
  <w:num w:numId="5">
    <w:abstractNumId w:val="11"/>
  </w:num>
  <w:num w:numId="6">
    <w:abstractNumId w:val="18"/>
  </w:num>
  <w:num w:numId="7">
    <w:abstractNumId w:val="3"/>
  </w:num>
  <w:num w:numId="8">
    <w:abstractNumId w:val="16"/>
  </w:num>
  <w:num w:numId="9">
    <w:abstractNumId w:val="23"/>
  </w:num>
  <w:num w:numId="10">
    <w:abstractNumId w:val="4"/>
  </w:num>
  <w:num w:numId="11">
    <w:abstractNumId w:val="14"/>
  </w:num>
  <w:num w:numId="12">
    <w:abstractNumId w:val="5"/>
  </w:num>
  <w:num w:numId="13">
    <w:abstractNumId w:val="6"/>
  </w:num>
  <w:num w:numId="14">
    <w:abstractNumId w:val="19"/>
  </w:num>
  <w:num w:numId="15">
    <w:abstractNumId w:val="2"/>
  </w:num>
  <w:num w:numId="16">
    <w:abstractNumId w:val="22"/>
  </w:num>
  <w:num w:numId="17">
    <w:abstractNumId w:val="8"/>
  </w:num>
  <w:num w:numId="18">
    <w:abstractNumId w:val="12"/>
  </w:num>
  <w:num w:numId="19">
    <w:abstractNumId w:val="7"/>
  </w:num>
  <w:num w:numId="20">
    <w:abstractNumId w:val="15"/>
  </w:num>
  <w:num w:numId="21">
    <w:abstractNumId w:val="9"/>
  </w:num>
  <w:num w:numId="22">
    <w:abstractNumId w:val="1"/>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B81"/>
    <w:rsid w:val="00020B8A"/>
    <w:rsid w:val="000416B8"/>
    <w:rsid w:val="00050AF0"/>
    <w:rsid w:val="00057348"/>
    <w:rsid w:val="00072E72"/>
    <w:rsid w:val="0007330A"/>
    <w:rsid w:val="0007783D"/>
    <w:rsid w:val="000A0652"/>
    <w:rsid w:val="000A537E"/>
    <w:rsid w:val="000A56BC"/>
    <w:rsid w:val="000A7EEB"/>
    <w:rsid w:val="000E2E84"/>
    <w:rsid w:val="000E37B6"/>
    <w:rsid w:val="00102766"/>
    <w:rsid w:val="0010399F"/>
    <w:rsid w:val="00145276"/>
    <w:rsid w:val="00151FA3"/>
    <w:rsid w:val="00154873"/>
    <w:rsid w:val="0015697F"/>
    <w:rsid w:val="00157A4D"/>
    <w:rsid w:val="00164A4C"/>
    <w:rsid w:val="001953FF"/>
    <w:rsid w:val="00196401"/>
    <w:rsid w:val="001A1098"/>
    <w:rsid w:val="001A246C"/>
    <w:rsid w:val="001D2ED3"/>
    <w:rsid w:val="001E58EB"/>
    <w:rsid w:val="002206F6"/>
    <w:rsid w:val="00220FC9"/>
    <w:rsid w:val="002216AF"/>
    <w:rsid w:val="00226307"/>
    <w:rsid w:val="00237521"/>
    <w:rsid w:val="002504F3"/>
    <w:rsid w:val="00276FE9"/>
    <w:rsid w:val="00283E04"/>
    <w:rsid w:val="00286169"/>
    <w:rsid w:val="002968C3"/>
    <w:rsid w:val="002E2F90"/>
    <w:rsid w:val="002E3854"/>
    <w:rsid w:val="00312C67"/>
    <w:rsid w:val="00312DF2"/>
    <w:rsid w:val="00313B76"/>
    <w:rsid w:val="0031561D"/>
    <w:rsid w:val="00323D21"/>
    <w:rsid w:val="00327F1F"/>
    <w:rsid w:val="003527DD"/>
    <w:rsid w:val="00357971"/>
    <w:rsid w:val="00367024"/>
    <w:rsid w:val="003814AA"/>
    <w:rsid w:val="00395414"/>
    <w:rsid w:val="003A3BED"/>
    <w:rsid w:val="003B65D0"/>
    <w:rsid w:val="003C10F8"/>
    <w:rsid w:val="003D5C3B"/>
    <w:rsid w:val="003E2A99"/>
    <w:rsid w:val="00401BFF"/>
    <w:rsid w:val="0040592F"/>
    <w:rsid w:val="0040778F"/>
    <w:rsid w:val="0041273A"/>
    <w:rsid w:val="0042553D"/>
    <w:rsid w:val="00427AF3"/>
    <w:rsid w:val="00437326"/>
    <w:rsid w:val="004472E4"/>
    <w:rsid w:val="0047277D"/>
    <w:rsid w:val="00484254"/>
    <w:rsid w:val="00486B65"/>
    <w:rsid w:val="004916DD"/>
    <w:rsid w:val="00495047"/>
    <w:rsid w:val="00495E1C"/>
    <w:rsid w:val="00497DAF"/>
    <w:rsid w:val="004A75DF"/>
    <w:rsid w:val="004B2850"/>
    <w:rsid w:val="004D59B7"/>
    <w:rsid w:val="004F70C3"/>
    <w:rsid w:val="005063A3"/>
    <w:rsid w:val="00516D15"/>
    <w:rsid w:val="0052476A"/>
    <w:rsid w:val="005300B7"/>
    <w:rsid w:val="005324E5"/>
    <w:rsid w:val="00577C9C"/>
    <w:rsid w:val="00580CC6"/>
    <w:rsid w:val="005C0757"/>
    <w:rsid w:val="005C6061"/>
    <w:rsid w:val="005D711C"/>
    <w:rsid w:val="005E19B4"/>
    <w:rsid w:val="005F5D0D"/>
    <w:rsid w:val="005F5DF7"/>
    <w:rsid w:val="006218F5"/>
    <w:rsid w:val="00625B91"/>
    <w:rsid w:val="006517A3"/>
    <w:rsid w:val="006605F9"/>
    <w:rsid w:val="00665762"/>
    <w:rsid w:val="00672B76"/>
    <w:rsid w:val="00676948"/>
    <w:rsid w:val="00694046"/>
    <w:rsid w:val="006B7CB8"/>
    <w:rsid w:val="006D4DC5"/>
    <w:rsid w:val="006D5CE5"/>
    <w:rsid w:val="00706D7F"/>
    <w:rsid w:val="00725B81"/>
    <w:rsid w:val="00750BDA"/>
    <w:rsid w:val="00762B3B"/>
    <w:rsid w:val="007A3803"/>
    <w:rsid w:val="007A61DD"/>
    <w:rsid w:val="007B18FB"/>
    <w:rsid w:val="0085090D"/>
    <w:rsid w:val="00853BAB"/>
    <w:rsid w:val="00882672"/>
    <w:rsid w:val="008A5AD4"/>
    <w:rsid w:val="008C1581"/>
    <w:rsid w:val="008E279B"/>
    <w:rsid w:val="009170D2"/>
    <w:rsid w:val="009203B4"/>
    <w:rsid w:val="00922BAF"/>
    <w:rsid w:val="00936043"/>
    <w:rsid w:val="0095434A"/>
    <w:rsid w:val="00954CE6"/>
    <w:rsid w:val="00963EC9"/>
    <w:rsid w:val="00965F4E"/>
    <w:rsid w:val="00974609"/>
    <w:rsid w:val="00990DED"/>
    <w:rsid w:val="009B1346"/>
    <w:rsid w:val="009B618B"/>
    <w:rsid w:val="009C2510"/>
    <w:rsid w:val="009C5679"/>
    <w:rsid w:val="009E0B2B"/>
    <w:rsid w:val="00A00E6E"/>
    <w:rsid w:val="00A4342B"/>
    <w:rsid w:val="00A752F1"/>
    <w:rsid w:val="00A82966"/>
    <w:rsid w:val="00A87F4A"/>
    <w:rsid w:val="00A93DF8"/>
    <w:rsid w:val="00A94392"/>
    <w:rsid w:val="00AA10CA"/>
    <w:rsid w:val="00AF1726"/>
    <w:rsid w:val="00B034F1"/>
    <w:rsid w:val="00B208CD"/>
    <w:rsid w:val="00B63396"/>
    <w:rsid w:val="00B66DD8"/>
    <w:rsid w:val="00B7310D"/>
    <w:rsid w:val="00B801A3"/>
    <w:rsid w:val="00B823B7"/>
    <w:rsid w:val="00B90ED7"/>
    <w:rsid w:val="00B936EA"/>
    <w:rsid w:val="00BC7AA7"/>
    <w:rsid w:val="00BE3635"/>
    <w:rsid w:val="00BF15E5"/>
    <w:rsid w:val="00BF270D"/>
    <w:rsid w:val="00C02DE5"/>
    <w:rsid w:val="00C07503"/>
    <w:rsid w:val="00C22326"/>
    <w:rsid w:val="00C24BF3"/>
    <w:rsid w:val="00C30DAD"/>
    <w:rsid w:val="00C33645"/>
    <w:rsid w:val="00C66276"/>
    <w:rsid w:val="00CC044A"/>
    <w:rsid w:val="00CC0608"/>
    <w:rsid w:val="00CD1757"/>
    <w:rsid w:val="00CF136B"/>
    <w:rsid w:val="00CF22C6"/>
    <w:rsid w:val="00D15402"/>
    <w:rsid w:val="00D156B4"/>
    <w:rsid w:val="00D320AD"/>
    <w:rsid w:val="00D324C9"/>
    <w:rsid w:val="00D37394"/>
    <w:rsid w:val="00D37ACC"/>
    <w:rsid w:val="00D746F4"/>
    <w:rsid w:val="00D75C67"/>
    <w:rsid w:val="00D94129"/>
    <w:rsid w:val="00DB1EAB"/>
    <w:rsid w:val="00DB640D"/>
    <w:rsid w:val="00DE7DF8"/>
    <w:rsid w:val="00DF3E55"/>
    <w:rsid w:val="00E107AF"/>
    <w:rsid w:val="00E273E5"/>
    <w:rsid w:val="00E41FC6"/>
    <w:rsid w:val="00E45A97"/>
    <w:rsid w:val="00E50E16"/>
    <w:rsid w:val="00E54CBB"/>
    <w:rsid w:val="00E56E86"/>
    <w:rsid w:val="00E60829"/>
    <w:rsid w:val="00E70277"/>
    <w:rsid w:val="00E9204C"/>
    <w:rsid w:val="00E9355C"/>
    <w:rsid w:val="00EA1450"/>
    <w:rsid w:val="00EA31BE"/>
    <w:rsid w:val="00EC054D"/>
    <w:rsid w:val="00F06F56"/>
    <w:rsid w:val="00F17E4B"/>
    <w:rsid w:val="00F320F8"/>
    <w:rsid w:val="00F35F7E"/>
    <w:rsid w:val="00F403E8"/>
    <w:rsid w:val="00F4142A"/>
    <w:rsid w:val="00F82082"/>
    <w:rsid w:val="00FA0A2A"/>
    <w:rsid w:val="00FA36FF"/>
    <w:rsid w:val="00FA3BE0"/>
    <w:rsid w:val="00FB0A36"/>
    <w:rsid w:val="00FB3884"/>
    <w:rsid w:val="00FD7E32"/>
    <w:rsid w:val="00FF5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3CB5F"/>
  <w15:chartTrackingRefBased/>
  <w15:docId w15:val="{31F63CDE-CD15-4E39-8467-B5706067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7E"/>
    <w:pPr>
      <w:spacing w:after="200" w:line="276" w:lineRule="auto"/>
    </w:pPr>
    <w:rPr>
      <w:rFonts w:ascii="Calibri" w:eastAsia="Calibri" w:hAnsi="Calibri" w:cs="Times New Roman"/>
    </w:rPr>
  </w:style>
  <w:style w:type="paragraph" w:styleId="4">
    <w:name w:val="heading 4"/>
    <w:basedOn w:val="a"/>
    <w:next w:val="a"/>
    <w:link w:val="40"/>
    <w:qFormat/>
    <w:rsid w:val="0007330A"/>
    <w:pPr>
      <w:keepNext/>
      <w:spacing w:before="120" w:after="0" w:line="240" w:lineRule="auto"/>
      <w:ind w:right="565"/>
      <w:outlineLvl w:val="3"/>
    </w:pPr>
    <w:rPr>
      <w:rFonts w:ascii="BalticaUzbek" w:eastAsia="Times New Roman" w:hAnsi="BalticaUzbek"/>
      <w:b/>
      <w:bCs/>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35F7E"/>
    <w:pPr>
      <w:tabs>
        <w:tab w:val="center" w:pos="4677"/>
        <w:tab w:val="right" w:pos="9355"/>
      </w:tabs>
      <w:spacing w:after="0" w:line="240" w:lineRule="auto"/>
    </w:pPr>
  </w:style>
  <w:style w:type="character" w:customStyle="1" w:styleId="a4">
    <w:name w:val="Нижний колонтитул Знак"/>
    <w:basedOn w:val="a0"/>
    <w:link w:val="a3"/>
    <w:uiPriority w:val="99"/>
    <w:rsid w:val="00F35F7E"/>
    <w:rPr>
      <w:rFonts w:ascii="Calibri" w:eastAsia="Calibri" w:hAnsi="Calibri" w:cs="Times New Roman"/>
    </w:rPr>
  </w:style>
  <w:style w:type="character" w:customStyle="1" w:styleId="2Exact">
    <w:name w:val="Основной текст (2) Exact"/>
    <w:rsid w:val="00F35F7E"/>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link w:val="20"/>
    <w:rsid w:val="00F35F7E"/>
    <w:rPr>
      <w:rFonts w:ascii="Times New Roman" w:eastAsia="Times New Roman" w:hAnsi="Times New Roman"/>
      <w:sz w:val="26"/>
      <w:szCs w:val="26"/>
      <w:shd w:val="clear" w:color="auto" w:fill="FFFFFF"/>
    </w:rPr>
  </w:style>
  <w:style w:type="paragraph" w:customStyle="1" w:styleId="20">
    <w:name w:val="Основной текст (2)"/>
    <w:basedOn w:val="a"/>
    <w:link w:val="2"/>
    <w:rsid w:val="00F35F7E"/>
    <w:pPr>
      <w:widowControl w:val="0"/>
      <w:shd w:val="clear" w:color="auto" w:fill="FFFFFF"/>
      <w:spacing w:after="0" w:line="0" w:lineRule="atLeast"/>
    </w:pPr>
    <w:rPr>
      <w:rFonts w:ascii="Times New Roman" w:eastAsia="Times New Roman" w:hAnsi="Times New Roman" w:cstheme="minorBidi"/>
      <w:sz w:val="26"/>
      <w:szCs w:val="26"/>
    </w:rPr>
  </w:style>
  <w:style w:type="character" w:customStyle="1" w:styleId="a5">
    <w:name w:val="Колонтитул_"/>
    <w:link w:val="a6"/>
    <w:rsid w:val="00F35F7E"/>
    <w:rPr>
      <w:rFonts w:ascii="Times New Roman" w:eastAsia="Times New Roman" w:hAnsi="Times New Roman"/>
      <w:shd w:val="clear" w:color="auto" w:fill="FFFFFF"/>
    </w:rPr>
  </w:style>
  <w:style w:type="paragraph" w:customStyle="1" w:styleId="a6">
    <w:name w:val="Колонтитул"/>
    <w:basedOn w:val="a"/>
    <w:link w:val="a5"/>
    <w:rsid w:val="00F35F7E"/>
    <w:pPr>
      <w:widowControl w:val="0"/>
      <w:shd w:val="clear" w:color="auto" w:fill="FFFFFF"/>
      <w:spacing w:after="0" w:line="0" w:lineRule="atLeast"/>
    </w:pPr>
    <w:rPr>
      <w:rFonts w:ascii="Times New Roman" w:eastAsia="Times New Roman" w:hAnsi="Times New Roman" w:cstheme="minorBidi"/>
    </w:rPr>
  </w:style>
  <w:style w:type="character" w:customStyle="1" w:styleId="5Exact">
    <w:name w:val="Основной текст (5) Exact"/>
    <w:rsid w:val="00F35F7E"/>
  </w:style>
  <w:style w:type="table" w:styleId="a7">
    <w:name w:val="Table Grid"/>
    <w:basedOn w:val="a1"/>
    <w:uiPriority w:val="39"/>
    <w:rsid w:val="00FA3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9"/>
    <w:uiPriority w:val="34"/>
    <w:qFormat/>
    <w:rsid w:val="00FA36FF"/>
    <w:pPr>
      <w:spacing w:after="160" w:line="259" w:lineRule="auto"/>
      <w:ind w:left="720"/>
      <w:contextualSpacing/>
    </w:pPr>
    <w:rPr>
      <w:rFonts w:asciiTheme="minorHAnsi" w:eastAsiaTheme="minorHAnsi" w:hAnsiTheme="minorHAnsi" w:cstheme="minorBidi"/>
    </w:rPr>
  </w:style>
  <w:style w:type="character" w:styleId="aa">
    <w:name w:val="Hyperlink"/>
    <w:uiPriority w:val="99"/>
    <w:unhideWhenUsed/>
    <w:rsid w:val="00FA36FF"/>
    <w:rPr>
      <w:color w:val="0000FF"/>
      <w:u w:val="single"/>
    </w:rPr>
  </w:style>
  <w:style w:type="paragraph" w:styleId="ab">
    <w:name w:val="No Spacing"/>
    <w:uiPriority w:val="1"/>
    <w:qFormat/>
    <w:rsid w:val="00FA36FF"/>
    <w:pPr>
      <w:spacing w:after="0" w:line="240" w:lineRule="auto"/>
    </w:pPr>
  </w:style>
  <w:style w:type="paragraph" w:styleId="ac">
    <w:name w:val="Normal (Web)"/>
    <w:basedOn w:val="a"/>
    <w:uiPriority w:val="99"/>
    <w:unhideWhenUsed/>
    <w:rsid w:val="007A61DD"/>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uiPriority w:val="22"/>
    <w:qFormat/>
    <w:rsid w:val="007A61DD"/>
    <w:rPr>
      <w:b/>
      <w:bCs/>
    </w:rPr>
  </w:style>
  <w:style w:type="paragraph" w:styleId="ae">
    <w:name w:val="header"/>
    <w:basedOn w:val="a"/>
    <w:link w:val="af"/>
    <w:uiPriority w:val="99"/>
    <w:unhideWhenUsed/>
    <w:rsid w:val="00E7027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70277"/>
    <w:rPr>
      <w:rFonts w:ascii="Calibri" w:eastAsia="Calibri" w:hAnsi="Calibri" w:cs="Times New Roman"/>
    </w:rPr>
  </w:style>
  <w:style w:type="character" w:customStyle="1" w:styleId="40">
    <w:name w:val="Заголовок 4 Знак"/>
    <w:basedOn w:val="a0"/>
    <w:link w:val="4"/>
    <w:rsid w:val="0007330A"/>
    <w:rPr>
      <w:rFonts w:ascii="BalticaUzbek" w:eastAsia="Times New Roman" w:hAnsi="BalticaUzbek" w:cs="Times New Roman"/>
      <w:b/>
      <w:bCs/>
      <w:sz w:val="20"/>
      <w:szCs w:val="20"/>
      <w:lang w:val="x-none" w:eastAsia="ru-RU"/>
    </w:rPr>
  </w:style>
  <w:style w:type="character" w:customStyle="1" w:styleId="a9">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8"/>
    <w:uiPriority w:val="34"/>
    <w:qFormat/>
    <w:locked/>
    <w:rsid w:val="0052476A"/>
  </w:style>
  <w:style w:type="paragraph" w:styleId="HTML">
    <w:name w:val="HTML Preformatted"/>
    <w:basedOn w:val="a"/>
    <w:link w:val="HTML0"/>
    <w:uiPriority w:val="99"/>
    <w:semiHidden/>
    <w:unhideWhenUsed/>
    <w:rsid w:val="00577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77C9C"/>
    <w:rPr>
      <w:rFonts w:ascii="Courier New" w:eastAsia="Times New Roman" w:hAnsi="Courier New" w:cs="Courier New"/>
      <w:sz w:val="20"/>
      <w:szCs w:val="20"/>
      <w:lang w:eastAsia="ru-RU"/>
    </w:rPr>
  </w:style>
  <w:style w:type="character" w:customStyle="1" w:styleId="y2iqfc">
    <w:name w:val="y2iqfc"/>
    <w:basedOn w:val="a0"/>
    <w:rsid w:val="00577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9277">
      <w:bodyDiv w:val="1"/>
      <w:marLeft w:val="0"/>
      <w:marRight w:val="0"/>
      <w:marTop w:val="0"/>
      <w:marBottom w:val="0"/>
      <w:divBdr>
        <w:top w:val="none" w:sz="0" w:space="0" w:color="auto"/>
        <w:left w:val="none" w:sz="0" w:space="0" w:color="auto"/>
        <w:bottom w:val="none" w:sz="0" w:space="0" w:color="auto"/>
        <w:right w:val="none" w:sz="0" w:space="0" w:color="auto"/>
      </w:divBdr>
    </w:div>
    <w:div w:id="117647781">
      <w:bodyDiv w:val="1"/>
      <w:marLeft w:val="0"/>
      <w:marRight w:val="0"/>
      <w:marTop w:val="0"/>
      <w:marBottom w:val="0"/>
      <w:divBdr>
        <w:top w:val="none" w:sz="0" w:space="0" w:color="auto"/>
        <w:left w:val="none" w:sz="0" w:space="0" w:color="auto"/>
        <w:bottom w:val="none" w:sz="0" w:space="0" w:color="auto"/>
        <w:right w:val="none" w:sz="0" w:space="0" w:color="auto"/>
      </w:divBdr>
    </w:div>
    <w:div w:id="386146834">
      <w:bodyDiv w:val="1"/>
      <w:marLeft w:val="0"/>
      <w:marRight w:val="0"/>
      <w:marTop w:val="0"/>
      <w:marBottom w:val="0"/>
      <w:divBdr>
        <w:top w:val="none" w:sz="0" w:space="0" w:color="auto"/>
        <w:left w:val="none" w:sz="0" w:space="0" w:color="auto"/>
        <w:bottom w:val="none" w:sz="0" w:space="0" w:color="auto"/>
        <w:right w:val="none" w:sz="0" w:space="0" w:color="auto"/>
      </w:divBdr>
    </w:div>
    <w:div w:id="708644327">
      <w:bodyDiv w:val="1"/>
      <w:marLeft w:val="0"/>
      <w:marRight w:val="0"/>
      <w:marTop w:val="0"/>
      <w:marBottom w:val="0"/>
      <w:divBdr>
        <w:top w:val="none" w:sz="0" w:space="0" w:color="auto"/>
        <w:left w:val="none" w:sz="0" w:space="0" w:color="auto"/>
        <w:bottom w:val="none" w:sz="0" w:space="0" w:color="auto"/>
        <w:right w:val="none" w:sz="0" w:space="0" w:color="auto"/>
      </w:divBdr>
    </w:div>
    <w:div w:id="820467754">
      <w:bodyDiv w:val="1"/>
      <w:marLeft w:val="0"/>
      <w:marRight w:val="0"/>
      <w:marTop w:val="0"/>
      <w:marBottom w:val="0"/>
      <w:divBdr>
        <w:top w:val="none" w:sz="0" w:space="0" w:color="auto"/>
        <w:left w:val="none" w:sz="0" w:space="0" w:color="auto"/>
        <w:bottom w:val="none" w:sz="0" w:space="0" w:color="auto"/>
        <w:right w:val="none" w:sz="0" w:space="0" w:color="auto"/>
      </w:divBdr>
    </w:div>
    <w:div w:id="926770833">
      <w:bodyDiv w:val="1"/>
      <w:marLeft w:val="0"/>
      <w:marRight w:val="0"/>
      <w:marTop w:val="0"/>
      <w:marBottom w:val="0"/>
      <w:divBdr>
        <w:top w:val="none" w:sz="0" w:space="0" w:color="auto"/>
        <w:left w:val="none" w:sz="0" w:space="0" w:color="auto"/>
        <w:bottom w:val="none" w:sz="0" w:space="0" w:color="auto"/>
        <w:right w:val="none" w:sz="0" w:space="0" w:color="auto"/>
      </w:divBdr>
    </w:div>
    <w:div w:id="942764951">
      <w:bodyDiv w:val="1"/>
      <w:marLeft w:val="0"/>
      <w:marRight w:val="0"/>
      <w:marTop w:val="0"/>
      <w:marBottom w:val="0"/>
      <w:divBdr>
        <w:top w:val="none" w:sz="0" w:space="0" w:color="auto"/>
        <w:left w:val="none" w:sz="0" w:space="0" w:color="auto"/>
        <w:bottom w:val="none" w:sz="0" w:space="0" w:color="auto"/>
        <w:right w:val="none" w:sz="0" w:space="0" w:color="auto"/>
      </w:divBdr>
    </w:div>
    <w:div w:id="970205705">
      <w:bodyDiv w:val="1"/>
      <w:marLeft w:val="0"/>
      <w:marRight w:val="0"/>
      <w:marTop w:val="0"/>
      <w:marBottom w:val="0"/>
      <w:divBdr>
        <w:top w:val="none" w:sz="0" w:space="0" w:color="auto"/>
        <w:left w:val="none" w:sz="0" w:space="0" w:color="auto"/>
        <w:bottom w:val="none" w:sz="0" w:space="0" w:color="auto"/>
        <w:right w:val="none" w:sz="0" w:space="0" w:color="auto"/>
      </w:divBdr>
    </w:div>
    <w:div w:id="1107656032">
      <w:bodyDiv w:val="1"/>
      <w:marLeft w:val="0"/>
      <w:marRight w:val="0"/>
      <w:marTop w:val="0"/>
      <w:marBottom w:val="0"/>
      <w:divBdr>
        <w:top w:val="none" w:sz="0" w:space="0" w:color="auto"/>
        <w:left w:val="none" w:sz="0" w:space="0" w:color="auto"/>
        <w:bottom w:val="none" w:sz="0" w:space="0" w:color="auto"/>
        <w:right w:val="none" w:sz="0" w:space="0" w:color="auto"/>
      </w:divBdr>
    </w:div>
    <w:div w:id="1183284070">
      <w:bodyDiv w:val="1"/>
      <w:marLeft w:val="0"/>
      <w:marRight w:val="0"/>
      <w:marTop w:val="0"/>
      <w:marBottom w:val="0"/>
      <w:divBdr>
        <w:top w:val="none" w:sz="0" w:space="0" w:color="auto"/>
        <w:left w:val="none" w:sz="0" w:space="0" w:color="auto"/>
        <w:bottom w:val="none" w:sz="0" w:space="0" w:color="auto"/>
        <w:right w:val="none" w:sz="0" w:space="0" w:color="auto"/>
      </w:divBdr>
    </w:div>
    <w:div w:id="1357149237">
      <w:bodyDiv w:val="1"/>
      <w:marLeft w:val="0"/>
      <w:marRight w:val="0"/>
      <w:marTop w:val="0"/>
      <w:marBottom w:val="0"/>
      <w:divBdr>
        <w:top w:val="none" w:sz="0" w:space="0" w:color="auto"/>
        <w:left w:val="none" w:sz="0" w:space="0" w:color="auto"/>
        <w:bottom w:val="none" w:sz="0" w:space="0" w:color="auto"/>
        <w:right w:val="none" w:sz="0" w:space="0" w:color="auto"/>
      </w:divBdr>
    </w:div>
    <w:div w:id="1608076712">
      <w:bodyDiv w:val="1"/>
      <w:marLeft w:val="0"/>
      <w:marRight w:val="0"/>
      <w:marTop w:val="0"/>
      <w:marBottom w:val="0"/>
      <w:divBdr>
        <w:top w:val="none" w:sz="0" w:space="0" w:color="auto"/>
        <w:left w:val="none" w:sz="0" w:space="0" w:color="auto"/>
        <w:bottom w:val="none" w:sz="0" w:space="0" w:color="auto"/>
        <w:right w:val="none" w:sz="0" w:space="0" w:color="auto"/>
      </w:divBdr>
    </w:div>
    <w:div w:id="1854301518">
      <w:bodyDiv w:val="1"/>
      <w:marLeft w:val="0"/>
      <w:marRight w:val="0"/>
      <w:marTop w:val="0"/>
      <w:marBottom w:val="0"/>
      <w:divBdr>
        <w:top w:val="none" w:sz="0" w:space="0" w:color="auto"/>
        <w:left w:val="none" w:sz="0" w:space="0" w:color="auto"/>
        <w:bottom w:val="none" w:sz="0" w:space="0" w:color="auto"/>
        <w:right w:val="none" w:sz="0" w:space="0" w:color="auto"/>
      </w:divBdr>
    </w:div>
    <w:div w:id="1996955951">
      <w:bodyDiv w:val="1"/>
      <w:marLeft w:val="0"/>
      <w:marRight w:val="0"/>
      <w:marTop w:val="0"/>
      <w:marBottom w:val="0"/>
      <w:divBdr>
        <w:top w:val="none" w:sz="0" w:space="0" w:color="auto"/>
        <w:left w:val="none" w:sz="0" w:space="0" w:color="auto"/>
        <w:bottom w:val="none" w:sz="0" w:space="0" w:color="auto"/>
        <w:right w:val="none" w:sz="0" w:space="0" w:color="auto"/>
      </w:divBdr>
    </w:div>
    <w:div w:id="2009557822">
      <w:bodyDiv w:val="1"/>
      <w:marLeft w:val="0"/>
      <w:marRight w:val="0"/>
      <w:marTop w:val="0"/>
      <w:marBottom w:val="0"/>
      <w:divBdr>
        <w:top w:val="none" w:sz="0" w:space="0" w:color="auto"/>
        <w:left w:val="none" w:sz="0" w:space="0" w:color="auto"/>
        <w:bottom w:val="none" w:sz="0" w:space="0" w:color="auto"/>
        <w:right w:val="none" w:sz="0" w:space="0" w:color="auto"/>
      </w:divBdr>
      <w:divsChild>
        <w:div w:id="28533020">
          <w:marLeft w:val="0"/>
          <w:marRight w:val="0"/>
          <w:marTop w:val="0"/>
          <w:marBottom w:val="0"/>
          <w:divBdr>
            <w:top w:val="none" w:sz="0" w:space="0" w:color="auto"/>
            <w:left w:val="none" w:sz="0" w:space="0" w:color="auto"/>
            <w:bottom w:val="none" w:sz="0" w:space="0" w:color="auto"/>
            <w:right w:val="none" w:sz="0" w:space="0" w:color="auto"/>
          </w:divBdr>
        </w:div>
      </w:divsChild>
    </w:div>
    <w:div w:id="2039962346">
      <w:bodyDiv w:val="1"/>
      <w:marLeft w:val="0"/>
      <w:marRight w:val="0"/>
      <w:marTop w:val="0"/>
      <w:marBottom w:val="0"/>
      <w:divBdr>
        <w:top w:val="none" w:sz="0" w:space="0" w:color="auto"/>
        <w:left w:val="none" w:sz="0" w:space="0" w:color="auto"/>
        <w:bottom w:val="none" w:sz="0" w:space="0" w:color="auto"/>
        <w:right w:val="none" w:sz="0" w:space="0" w:color="auto"/>
      </w:divBdr>
    </w:div>
    <w:div w:id="213170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sqb.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zps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1E05B-0E4B-4041-95B3-D815F5722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3482</Words>
  <Characters>19853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Jamoliddin J. Botirov</dc:creator>
  <cp:keywords/>
  <dc:description/>
  <cp:lastModifiedBy>Jamoliddin J. Botirov</cp:lastModifiedBy>
  <cp:revision>3</cp:revision>
  <cp:lastPrinted>2022-12-28T04:59:00Z</cp:lastPrinted>
  <dcterms:created xsi:type="dcterms:W3CDTF">2023-01-05T13:17:00Z</dcterms:created>
  <dcterms:modified xsi:type="dcterms:W3CDTF">2023-01-05T13:20:00Z</dcterms:modified>
</cp:coreProperties>
</file>